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A9147">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before="0" w:after="0" w:line="360" w:lineRule="auto"/>
        <w:ind w:left="0" w:leftChars="0" w:firstLine="0" w:firstLineChars="0"/>
        <w:jc w:val="center"/>
        <w:textAlignment w:val="auto"/>
        <w:rPr>
          <w:b/>
          <w:sz w:val="28"/>
        </w:rPr>
      </w:pPr>
      <w:bookmarkStart w:id="0" w:name="_GoBack"/>
      <w:bookmarkEnd w:id="0"/>
      <w:r>
        <w:rPr>
          <w:rFonts w:hint="eastAsia" w:ascii="宋体" w:hAnsi="宋体" w:eastAsia="宋体" w:cs="宋体"/>
          <w:b/>
          <w:bCs/>
          <w:i w:val="0"/>
          <w:iCs w:val="0"/>
          <w:color w:val="000000"/>
          <w:kern w:val="2"/>
          <w:sz w:val="28"/>
          <w:szCs w:val="28"/>
          <w:highlight w:val="none"/>
          <w:u w:val="none"/>
          <w:lang w:val="en-US" w:eastAsia="zh-CN" w:bidi="ar-SA"/>
        </w:rPr>
        <w:t>采 购 需 求</w:t>
      </w:r>
    </w:p>
    <w:p w14:paraId="5C77D4E6">
      <w:pPr>
        <w:pStyle w:val="4"/>
        <w:outlineLvl w:val="2"/>
      </w:pPr>
      <w:r>
        <w:rPr>
          <w:b/>
          <w:sz w:val="28"/>
        </w:rPr>
        <w:t>一、项目概况：</w:t>
      </w:r>
    </w:p>
    <w:p w14:paraId="02D79F43">
      <w:pPr>
        <w:pStyle w:val="4"/>
        <w:rPr>
          <w:sz w:val="21"/>
          <w:szCs w:val="21"/>
        </w:rPr>
      </w:pPr>
      <w:r>
        <w:rPr>
          <w:sz w:val="21"/>
        </w:rPr>
        <w:t xml:space="preserve"> </w:t>
      </w:r>
      <w:r>
        <w:rPr>
          <w:sz w:val="21"/>
          <w:szCs w:val="21"/>
        </w:rPr>
        <w:t>1、本项目预算金额：1,444,000.00元。其中采购包1预算金额：1,144,000.00元，采购包2预算金额：300,000.00元。</w:t>
      </w:r>
    </w:p>
    <w:p w14:paraId="60A1CB1D">
      <w:pPr>
        <w:pStyle w:val="4"/>
        <w:ind w:firstLine="420"/>
        <w:jc w:val="both"/>
        <w:rPr>
          <w:sz w:val="21"/>
          <w:szCs w:val="21"/>
        </w:rPr>
      </w:pPr>
      <w:r>
        <w:rPr>
          <w:sz w:val="21"/>
          <w:szCs w:val="21"/>
        </w:rPr>
        <w:t xml:space="preserve"> 2、投标人报价应包括标的货物（原装、全新合格的设备）、相关附件、配套设施、税费、运费、保险费、仓储费、安装调试、检测费用、培训、质保等的全部费用。中标服务费应包含在投标总价中，但报价表无需单独列出。报价以人民币为货币单位，单价、小计和总价应清楚表达。</w:t>
      </w:r>
    </w:p>
    <w:p w14:paraId="749B6868">
      <w:pPr>
        <w:pStyle w:val="4"/>
        <w:ind w:firstLine="480"/>
        <w:jc w:val="both"/>
        <w:rPr>
          <w:sz w:val="21"/>
          <w:szCs w:val="21"/>
        </w:rPr>
      </w:pPr>
      <w:r>
        <w:rPr>
          <w:sz w:val="21"/>
          <w:szCs w:val="21"/>
        </w:rPr>
        <w:t>3、招标文件中凡有“★”标识的内容条款为关键条款，投标供应商必须对此作出回答并完全满足这些要求不可以出现任何负偏离，对这些关键条款的任何负偏离将视为无效投标。加注“▲”的内容为重点评标项目，投标人必须对该标识项目按照要求进行真实应答描述。</w:t>
      </w:r>
    </w:p>
    <w:p w14:paraId="3F444249">
      <w:pPr>
        <w:pStyle w:val="4"/>
        <w:ind w:firstLine="480"/>
        <w:jc w:val="both"/>
        <w:rPr>
          <w:sz w:val="21"/>
          <w:szCs w:val="21"/>
        </w:rPr>
      </w:pPr>
      <w:r>
        <w:rPr>
          <w:sz w:val="21"/>
          <w:szCs w:val="21"/>
        </w:rPr>
        <w:t>4、本项目由中标人负责招标文件对中标人要求的一切事宜及责任，如果投标人在中标并签署合同后，在项目实施过程中出现报价内容的任何遗漏，均由中标人提供，采购人将不再支付任何费用。</w:t>
      </w:r>
    </w:p>
    <w:p w14:paraId="4E9C3AFC">
      <w:pPr>
        <w:pStyle w:val="4"/>
        <w:ind w:firstLine="480"/>
        <w:jc w:val="both"/>
        <w:rPr>
          <w:sz w:val="21"/>
          <w:szCs w:val="21"/>
        </w:rPr>
      </w:pPr>
      <w:r>
        <w:rPr>
          <w:sz w:val="21"/>
          <w:szCs w:val="21"/>
        </w:rPr>
        <w:t>5、中标人保证提供的设备必须是全新产品，没有使用过。</w:t>
      </w:r>
    </w:p>
    <w:p w14:paraId="07F318F0">
      <w:pPr>
        <w:pStyle w:val="4"/>
        <w:ind w:firstLine="480"/>
        <w:jc w:val="both"/>
        <w:rPr>
          <w:sz w:val="21"/>
          <w:szCs w:val="21"/>
        </w:rPr>
      </w:pPr>
      <w:r>
        <w:rPr>
          <w:sz w:val="21"/>
          <w:szCs w:val="21"/>
        </w:rPr>
        <w:t>6、中标人不得以任何方式转包或分包本项目。</w:t>
      </w:r>
    </w:p>
    <w:p w14:paraId="40FA735B">
      <w:pPr>
        <w:pStyle w:val="4"/>
        <w:ind w:firstLine="480"/>
        <w:jc w:val="both"/>
        <w:rPr>
          <w:sz w:val="21"/>
          <w:szCs w:val="21"/>
        </w:rPr>
      </w:pPr>
      <w:r>
        <w:rPr>
          <w:sz w:val="21"/>
          <w:szCs w:val="21"/>
        </w:rPr>
        <w:t>7、本项目不接受进口产品投标。“进口产品”定义是指通过中国海关报关验放进入中国境内且产自关境外的产品。</w:t>
      </w:r>
    </w:p>
    <w:p w14:paraId="1DED45E0">
      <w:pPr>
        <w:pStyle w:val="4"/>
        <w:ind w:firstLine="480"/>
        <w:jc w:val="both"/>
        <w:rPr>
          <w:sz w:val="21"/>
          <w:szCs w:val="21"/>
        </w:rPr>
      </w:pPr>
      <w:r>
        <w:rPr>
          <w:sz w:val="21"/>
          <w:szCs w:val="21"/>
        </w:rPr>
        <w:t>8、投标人可选择一个采购包或多个采购包进行投标，但必须对同一个采购包内的全部内容进行投标。不同采购包可兼投兼中。</w:t>
      </w:r>
    </w:p>
    <w:p w14:paraId="4A84AA98">
      <w:pPr>
        <w:pStyle w:val="4"/>
        <w:ind w:firstLine="480"/>
        <w:jc w:val="both"/>
        <w:rPr>
          <w:sz w:val="21"/>
          <w:szCs w:val="21"/>
        </w:rPr>
      </w:pPr>
      <w:r>
        <w:rPr>
          <w:b/>
          <w:sz w:val="21"/>
          <w:szCs w:val="21"/>
        </w:rPr>
        <w:t>9、投标人所投设备如属于医疗器械设备，需提供有效的医疗器械注册证或备案证明（提供证明材料复印件加盖公章），所投设备必须是在医疗器械注册证或备案证明有效期内生产的产品。不属于医疗器械设备无须提供。</w:t>
      </w:r>
    </w:p>
    <w:p w14:paraId="46E6B03B">
      <w:pPr>
        <w:pStyle w:val="4"/>
        <w:ind w:firstLine="480"/>
        <w:jc w:val="both"/>
        <w:rPr>
          <w:sz w:val="21"/>
          <w:szCs w:val="21"/>
        </w:rPr>
      </w:pPr>
      <w:r>
        <w:rPr>
          <w:sz w:val="21"/>
          <w:szCs w:val="21"/>
        </w:rPr>
        <w:t>10、投标人在《分项报价表》填写的货物名称、规格型号应与医疗器械产品注册证上的产品名称、型号规格一致。</w:t>
      </w:r>
    </w:p>
    <w:p w14:paraId="5D99B39E">
      <w:pPr>
        <w:pStyle w:val="4"/>
        <w:ind w:firstLine="480"/>
        <w:jc w:val="both"/>
        <w:rPr>
          <w:sz w:val="21"/>
          <w:szCs w:val="21"/>
        </w:rPr>
      </w:pPr>
      <w:r>
        <w:rPr>
          <w:sz w:val="21"/>
          <w:szCs w:val="21"/>
        </w:rPr>
        <w:t>11、关于同品牌产品参加同一合同项（或同一采购包）投标的规定：</w:t>
      </w:r>
    </w:p>
    <w:p w14:paraId="63E23BF5">
      <w:pPr>
        <w:pStyle w:val="4"/>
        <w:ind w:firstLine="480"/>
        <w:jc w:val="both"/>
        <w:rPr>
          <w:sz w:val="21"/>
          <w:szCs w:val="21"/>
        </w:rPr>
      </w:pPr>
      <w:r>
        <w:rPr>
          <w:sz w:val="21"/>
          <w:szCs w:val="21"/>
        </w:rPr>
        <w:t>（1）提供相同品牌产品且通过资格审查、符合性审查的不同投标人参加同一合同项下投标的，按一家投标人计算，评审后得分最高的同品牌投标人获得中标候选人推荐资格；评审得分相同的，优先推荐报价最低的投标人为中标候选人；得分及报价均相同的，由评标委员会采取随机抽取方式确定，其他同品牌投标人不作为中标候选人。</w:t>
      </w:r>
    </w:p>
    <w:p w14:paraId="11E444E7">
      <w:pPr>
        <w:pStyle w:val="4"/>
        <w:ind w:firstLine="480"/>
        <w:jc w:val="both"/>
        <w:rPr>
          <w:sz w:val="21"/>
          <w:szCs w:val="21"/>
        </w:rPr>
      </w:pPr>
      <w:r>
        <w:rPr>
          <w:sz w:val="21"/>
          <w:szCs w:val="21"/>
        </w:rPr>
        <w:t>（2）相同品牌的定义：多家投标人提供的核心产品品牌为相同品牌。</w:t>
      </w:r>
    </w:p>
    <w:p w14:paraId="6FB32BEB">
      <w:pPr>
        <w:pStyle w:val="4"/>
        <w:ind w:firstLine="420" w:firstLineChars="200"/>
        <w:jc w:val="both"/>
        <w:rPr>
          <w:sz w:val="21"/>
          <w:szCs w:val="21"/>
        </w:rPr>
      </w:pPr>
      <w:r>
        <w:rPr>
          <w:sz w:val="21"/>
          <w:szCs w:val="21"/>
        </w:rPr>
        <w:t>（3）本项目采购包1的核心产品为：血液透析机（单泵、双泵），采购包2的核心产品为：血液净化机。</w:t>
      </w:r>
    </w:p>
    <w:p w14:paraId="33D6D58F">
      <w:pPr>
        <w:pStyle w:val="4"/>
        <w:jc w:val="both"/>
        <w:rPr>
          <w:sz w:val="21"/>
          <w:szCs w:val="21"/>
        </w:rPr>
      </w:pPr>
      <w:r>
        <w:rPr>
          <w:sz w:val="21"/>
          <w:szCs w:val="21"/>
        </w:rPr>
        <w:t>采购包1（中山市古镇人民医院(新院区)血液透析、净化设备釆购项目）</w:t>
      </w:r>
      <w:r>
        <w:rPr>
          <w:b/>
          <w:sz w:val="21"/>
          <w:szCs w:val="21"/>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EB34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E2571B">
            <w:pPr>
              <w:pStyle w:val="4"/>
              <w:rPr>
                <w:sz w:val="21"/>
                <w:szCs w:val="21"/>
              </w:rPr>
            </w:pPr>
            <w:r>
              <w:rPr>
                <w:sz w:val="21"/>
                <w:szCs w:val="21"/>
              </w:rPr>
              <w:t>标的提供的时间</w:t>
            </w:r>
          </w:p>
        </w:tc>
        <w:tc>
          <w:tcPr>
            <w:tcW w:w="4153" w:type="dxa"/>
          </w:tcPr>
          <w:p w14:paraId="7AF28E4C">
            <w:pPr>
              <w:pStyle w:val="4"/>
              <w:rPr>
                <w:sz w:val="21"/>
                <w:szCs w:val="21"/>
              </w:rPr>
            </w:pPr>
            <w:r>
              <w:rPr>
                <w:sz w:val="21"/>
                <w:szCs w:val="21"/>
              </w:rPr>
              <w:t>合同签订生效并满足施工进场条件下，在30个工作日内完成供货安装、调试及初步验收。</w:t>
            </w:r>
          </w:p>
        </w:tc>
      </w:tr>
      <w:tr w14:paraId="045C3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F6A6BF">
            <w:pPr>
              <w:pStyle w:val="4"/>
              <w:rPr>
                <w:sz w:val="21"/>
                <w:szCs w:val="21"/>
              </w:rPr>
            </w:pPr>
            <w:r>
              <w:rPr>
                <w:sz w:val="21"/>
                <w:szCs w:val="21"/>
              </w:rPr>
              <w:t>标的提供的地点</w:t>
            </w:r>
          </w:p>
        </w:tc>
        <w:tc>
          <w:tcPr>
            <w:tcW w:w="4153" w:type="dxa"/>
          </w:tcPr>
          <w:p w14:paraId="3547F2A0">
            <w:pPr>
              <w:pStyle w:val="4"/>
              <w:rPr>
                <w:sz w:val="21"/>
                <w:szCs w:val="21"/>
              </w:rPr>
            </w:pPr>
            <w:r>
              <w:rPr>
                <w:sz w:val="21"/>
                <w:szCs w:val="21"/>
              </w:rPr>
              <w:t>采购人指定地点</w:t>
            </w:r>
          </w:p>
        </w:tc>
      </w:tr>
      <w:tr w14:paraId="6798F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21E869">
            <w:pPr>
              <w:pStyle w:val="4"/>
              <w:rPr>
                <w:sz w:val="21"/>
                <w:szCs w:val="21"/>
              </w:rPr>
            </w:pPr>
            <w:r>
              <w:rPr>
                <w:sz w:val="21"/>
                <w:szCs w:val="21"/>
              </w:rPr>
              <w:t>付款方式</w:t>
            </w:r>
          </w:p>
        </w:tc>
        <w:tc>
          <w:tcPr>
            <w:tcW w:w="4153" w:type="dxa"/>
          </w:tcPr>
          <w:p w14:paraId="0EB02348">
            <w:pPr>
              <w:pStyle w:val="4"/>
              <w:rPr>
                <w:sz w:val="21"/>
                <w:szCs w:val="21"/>
              </w:rPr>
            </w:pPr>
            <w:r>
              <w:rPr>
                <w:sz w:val="21"/>
                <w:szCs w:val="21"/>
              </w:rPr>
              <w:t>第1期为(进度款)：支付比例95%，设备安装调试正常投入使用且经采购人初步验收合格后，由中标人开具发票,按发票开具日期起30个工作日后财务科凭货物安装验收合格表支付合同总价的95%。</w:t>
            </w:r>
          </w:p>
          <w:p w14:paraId="2EBDDB15">
            <w:pPr>
              <w:pStyle w:val="4"/>
              <w:rPr>
                <w:sz w:val="21"/>
                <w:szCs w:val="21"/>
              </w:rPr>
            </w:pPr>
            <w:r>
              <w:rPr>
                <w:sz w:val="21"/>
                <w:szCs w:val="21"/>
              </w:rPr>
              <w:t>第2期为(尾款)：支付比例5%，经采购人确认设备通过最终验收合格后，由中标人开具发票,按发票开具日期起30个工作日后财务科凭货物安装验收合格表支付合同总价的5%。</w:t>
            </w:r>
          </w:p>
        </w:tc>
      </w:tr>
      <w:tr w14:paraId="6E9C6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FEAA16A">
            <w:pPr>
              <w:pStyle w:val="4"/>
              <w:rPr>
                <w:sz w:val="21"/>
                <w:szCs w:val="21"/>
              </w:rPr>
            </w:pPr>
            <w:r>
              <w:rPr>
                <w:sz w:val="21"/>
                <w:szCs w:val="21"/>
              </w:rPr>
              <w:t>如项目发生合同融资，采购人应当将合同款项支付到合同约定收款账户。</w:t>
            </w:r>
          </w:p>
        </w:tc>
      </w:tr>
      <w:tr w14:paraId="6580A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AA5C14">
            <w:pPr>
              <w:pStyle w:val="4"/>
              <w:rPr>
                <w:sz w:val="21"/>
                <w:szCs w:val="21"/>
              </w:rPr>
            </w:pPr>
            <w:r>
              <w:rPr>
                <w:sz w:val="21"/>
                <w:szCs w:val="21"/>
              </w:rPr>
              <w:t>验收要求</w:t>
            </w:r>
          </w:p>
        </w:tc>
        <w:tc>
          <w:tcPr>
            <w:tcW w:w="4153" w:type="dxa"/>
          </w:tcPr>
          <w:p w14:paraId="0C269455">
            <w:pPr>
              <w:pStyle w:val="4"/>
              <w:rPr>
                <w:sz w:val="21"/>
                <w:szCs w:val="21"/>
              </w:rPr>
            </w:pPr>
            <w:r>
              <w:rPr>
                <w:sz w:val="21"/>
                <w:szCs w:val="21"/>
              </w:rPr>
              <w:t>1期：1、在合同全部设备按时交付并完成安装调试正常投入使用后，中标人按采购人要求的安装及测试要求完成初步验收，由中标人在7日内填写设备初步验收报告，由采购人组织初步验收。 2、验收由采购人和中标人参加，对上述执行情况对照合同条款、国家相关标准等进行评议、验收。 3、对在验收中发现的质量缺陷问题，中标人应限期进行整改完善。 4、初步验收通过后，由采购人签发合同设备初步验收合格证明。</w:t>
            </w:r>
          </w:p>
          <w:p w14:paraId="133ABFFE">
            <w:pPr>
              <w:pStyle w:val="4"/>
              <w:rPr>
                <w:sz w:val="21"/>
                <w:szCs w:val="21"/>
              </w:rPr>
            </w:pPr>
            <w:r>
              <w:rPr>
                <w:sz w:val="21"/>
                <w:szCs w:val="21"/>
              </w:rPr>
              <w:t>2期：1、初步验收合格之日起设备正常投入使用3个月后，未发现的重大质量缺陷问题，中标人可向采购人申请组织最终验收。 2、由采购人和中标人参加最终验收，对上述执行情况对照合同条款、国家相关标准等进行评议、验收。 3、由中标人在7日内填写设备最终验收报告，验收合格通过后，由采购人签发合同设备最终验收合格证明。</w:t>
            </w:r>
          </w:p>
        </w:tc>
      </w:tr>
      <w:tr w14:paraId="197C8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22A0EF">
            <w:pPr>
              <w:pStyle w:val="4"/>
              <w:rPr>
                <w:sz w:val="21"/>
                <w:szCs w:val="21"/>
              </w:rPr>
            </w:pPr>
            <w:r>
              <w:rPr>
                <w:sz w:val="21"/>
                <w:szCs w:val="21"/>
              </w:rPr>
              <w:t>履约保证金</w:t>
            </w:r>
          </w:p>
        </w:tc>
        <w:tc>
          <w:tcPr>
            <w:tcW w:w="4153" w:type="dxa"/>
          </w:tcPr>
          <w:p w14:paraId="2E457421">
            <w:pPr>
              <w:pStyle w:val="4"/>
              <w:rPr>
                <w:sz w:val="21"/>
                <w:szCs w:val="21"/>
              </w:rPr>
            </w:pPr>
            <w:r>
              <w:rPr>
                <w:sz w:val="21"/>
                <w:szCs w:val="21"/>
              </w:rPr>
              <w:t>不收取</w:t>
            </w:r>
          </w:p>
        </w:tc>
      </w:tr>
      <w:tr w14:paraId="06AA3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E99E19">
            <w:pPr>
              <w:pStyle w:val="4"/>
              <w:rPr>
                <w:sz w:val="21"/>
                <w:szCs w:val="21"/>
              </w:rPr>
            </w:pPr>
            <w:r>
              <w:rPr>
                <w:sz w:val="21"/>
                <w:szCs w:val="21"/>
              </w:rPr>
              <w:t>其他</w:t>
            </w:r>
          </w:p>
        </w:tc>
        <w:tc>
          <w:tcPr>
            <w:tcW w:w="4153" w:type="dxa"/>
          </w:tcPr>
          <w:p w14:paraId="0D2F396E">
            <w:pPr>
              <w:pStyle w:val="4"/>
              <w:rPr>
                <w:sz w:val="21"/>
                <w:szCs w:val="21"/>
              </w:rPr>
            </w:pPr>
            <w:r>
              <w:rPr>
                <w:sz w:val="21"/>
                <w:szCs w:val="21"/>
              </w:rPr>
              <w:t>1.交货，1.1中标人须保证成交后所提供的设备为原装、全新合格的产品。 1.2交货时提交原厂产品合格证、产品说明书、完整的技术资料。 1.3 如因投标人原因出现明显漏项、缺项等直接或间接过失造成采购人损失的，采购人保留追究相应责任的权利。</w:t>
            </w:r>
          </w:p>
          <w:p w14:paraId="249BEA91">
            <w:pPr>
              <w:pStyle w:val="4"/>
              <w:rPr>
                <w:sz w:val="21"/>
                <w:szCs w:val="21"/>
              </w:rPr>
            </w:pPr>
            <w:r>
              <w:rPr>
                <w:sz w:val="21"/>
                <w:szCs w:val="21"/>
              </w:rPr>
              <w:t>2.货物产地及标准，2.1投标人所投设备及材料必须是原厂原装、全新的产品，并符合下列要求：国家标准、行业标准以及该产品的出厂标准。 2.2所有货物在开箱检验时必须完好，无破损，配置与装箱单相符；货物外观干净、整洁。 2.3投标人所供货物的数量、质量及性能不低于招标文件中提出的要求。 2.4对于影响货物正常工作的必要组成部分，无论在技术规范中指出与否，投标人都应提供并在投标文件中明确列出。 2.5中标人在实际供货时，若被发现提供的货物未能达到招标文件和投标文件中的有关要求，将按有关法规进行处罚，采购人将有权单方面中止合同的执行，并追究因中标人所提供的未达到所承诺产品而产生的所有损失和责任。</w:t>
            </w:r>
          </w:p>
          <w:p w14:paraId="2428E40E">
            <w:pPr>
              <w:pStyle w:val="4"/>
              <w:rPr>
                <w:sz w:val="21"/>
                <w:szCs w:val="21"/>
              </w:rPr>
            </w:pPr>
            <w:r>
              <w:rPr>
                <w:sz w:val="21"/>
                <w:szCs w:val="21"/>
              </w:rPr>
              <w:t>3.包装和运输，3.1产品包装，应达到防湿、防锈、防潮、防雨、防腐及防碰撞等，满足装卸、运输和存放要求，符合《商品包装政府采购需求标准（试行）》、《快递包装政府采购需求标准（试行）的通知（财办库【2020】123号）的要求。包装方式的确定及包装费用均由中标人负责，凡由于包装不良造成的损失和由此产生的费用均由中标人承担。 3.2包装应满足货物的运输、搬运、装卸、储存等各种要求，包装应能够防潮、防污染，以及适应恶劣天气等运输途中的各种情况。 3.3专用工具及备品备件应分别包装，并在包装箱外加以注明其用处。 3.4每一包装箱两个侧面用不褪色的油漆和明显易见的中文字样做出标记。 3.5标记内容应包括：箱（件）号、装运标志（唛头）、毛重（kg）、尺码（长×宽×高，用mm表示）、净重（kg）、收货地址、收货人或公司名称、货物名称、合同编号以及“勿近潮湿”、“小心轻放”、“此边向上”等。 3.6中标人必须将货物运至采购人指定的位置。 3.7货物在现场的保管由中标人负责，直至项目安装、验收完毕。 3.8包装费、运费、保管费已包含在投标总价内。 3.9货物在安装调试验收合格前的保险由中标人负责，中标人负责其派出的现场服务人员人身意外保险。</w:t>
            </w:r>
          </w:p>
          <w:p w14:paraId="03FD03B4">
            <w:pPr>
              <w:pStyle w:val="4"/>
              <w:rPr>
                <w:sz w:val="21"/>
                <w:szCs w:val="21"/>
              </w:rPr>
            </w:pPr>
            <w:r>
              <w:rPr>
                <w:sz w:val="21"/>
                <w:szCs w:val="21"/>
              </w:rPr>
              <w:t>4.安装调试，4.1中标人负责设备的安装调试。中标人须自行将设备直接运送至采购人指定的地点，并按本项目技术规格、技术规范的要求负责运行调试，并将设备调整到最佳状态。 4.2安装队伍应具备与本项目相关行业的资质和技术水平。 4.3本项目标的货物（或服务）到达现场后，由采购人使用部门和负责采购的部门根据招标文件及合同共同确认数量、型号、货物具体参数（或服务质量）；安装调试由采购人使用部门及中标人共同完成。 4.4中标人安装时须对各安装场地内的其它设备、设施有良好保护措施，设备的包装材料由中标人自行清理。中标人人员或其委派人员在安装、调试过程中，造成损坏场地、场内设施设备，或未清理设备相关包装及材料的，由采购人在合同货款中扣除相应的维修或清理费用。 4.5中标人应将关键主机设备的用户手册、保修手册、有关单证资料及配备件、随机工具等交付给采购人，使用操作及安全须知等重要资料应附有中文说明。 4.6中标安装调试所需费用应包含在投标总报价内。</w:t>
            </w:r>
          </w:p>
          <w:p w14:paraId="1AC82188">
            <w:pPr>
              <w:pStyle w:val="4"/>
              <w:rPr>
                <w:sz w:val="21"/>
                <w:szCs w:val="21"/>
              </w:rPr>
            </w:pPr>
            <w:r>
              <w:rPr>
                <w:sz w:val="21"/>
                <w:szCs w:val="21"/>
              </w:rPr>
              <w:t>5.售后服务要求，5.1提供用户操作手册(含电子版)、维修手册； 5.2厂家专业人员现场操作、安装、调试及培训，免费维保6年； 5.3中标人在接到采购人的故障通知后0.5小时内响应，2小时内到达现场，12小时内处理完毕。若在48小时内仍未能有效解决，中标人须免费提供相同规格的货物予采购人临时使用。 5.4保修期外维修人工费免费（含交通、住宿、维修工时等）； 5.5验收时，要提供该产品有效的注册证、产品合格证、首次本地计量检测合格证（计量设备需提供，包括强检和非强检医疗设备）； 5.6中标人须承诺在保修期内保证设备开机率＞95%,开机率=（365-故障停机日）/365*100%,即每年故障停机不超过18天；否则，每超出一天，质保期延长7天。 5.7所有货物的保修服务方式均为中标人上门保修，由此产生的一切费用均由中标人承担。</w:t>
            </w:r>
          </w:p>
          <w:p w14:paraId="5F1223F9">
            <w:pPr>
              <w:pStyle w:val="4"/>
              <w:rPr>
                <w:sz w:val="21"/>
                <w:szCs w:val="21"/>
              </w:rPr>
            </w:pPr>
            <w:r>
              <w:rPr>
                <w:sz w:val="21"/>
                <w:szCs w:val="21"/>
              </w:rPr>
              <w:t>6.培训要求，6.1在采购人现场安装、调试，为采购人技术人员进行设备操作及日常维护、保养等的培训，培训效果以采购人满意为止。 6.2中标人负责提供现场操作、维修、培训方案及培训资料，由专业安装技师及技术讲师为采购人作详细理论说明及实操演练培训。 6.3在采购人现场或国内培训维修中心对采购人操作人员、维护人员进行技术培训。培训内容包括仪器的正确使用和操作、仪器一般故障的排除和日常维护、保养等，培训效果以采购人满意为止。 6.4投标人应将培训费用（含培训教材等与培训相关的费用）计入投标报价中。</w:t>
            </w:r>
          </w:p>
          <w:p w14:paraId="2D7A7C72">
            <w:pPr>
              <w:pStyle w:val="4"/>
              <w:rPr>
                <w:sz w:val="21"/>
                <w:szCs w:val="21"/>
              </w:rPr>
            </w:pPr>
            <w:r>
              <w:rPr>
                <w:sz w:val="21"/>
                <w:szCs w:val="21"/>
              </w:rPr>
              <w:t>7.技术资料，7.1中标人应于验收后向采购人提供验收报告、技术文档的归纳、整理、提交，并提供完整的工程技术资料。</w:t>
            </w:r>
          </w:p>
        </w:tc>
      </w:tr>
    </w:tbl>
    <w:p w14:paraId="6AF60ACB">
      <w:pPr>
        <w:pStyle w:val="4"/>
        <w:rPr>
          <w:sz w:val="21"/>
          <w:szCs w:val="21"/>
        </w:rPr>
      </w:pPr>
      <w:r>
        <w:rPr>
          <w:b/>
          <w:sz w:val="21"/>
          <w:szCs w:val="21"/>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1"/>
        <w:gridCol w:w="1266"/>
        <w:gridCol w:w="682"/>
        <w:gridCol w:w="759"/>
        <w:gridCol w:w="682"/>
        <w:gridCol w:w="742"/>
        <w:gridCol w:w="1173"/>
        <w:gridCol w:w="1173"/>
        <w:gridCol w:w="682"/>
        <w:gridCol w:w="682"/>
      </w:tblGrid>
      <w:tr w14:paraId="07A91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73E7B9">
            <w:pPr>
              <w:pStyle w:val="4"/>
              <w:jc w:val="center"/>
              <w:rPr>
                <w:sz w:val="21"/>
                <w:szCs w:val="21"/>
              </w:rPr>
            </w:pPr>
            <w:r>
              <w:rPr>
                <w:sz w:val="21"/>
                <w:szCs w:val="21"/>
              </w:rPr>
              <w:t>序号</w:t>
            </w:r>
          </w:p>
        </w:tc>
        <w:tc>
          <w:tcPr>
            <w:tcW w:w="831" w:type="dxa"/>
          </w:tcPr>
          <w:p w14:paraId="5C5AFC76">
            <w:pPr>
              <w:pStyle w:val="4"/>
              <w:jc w:val="center"/>
              <w:rPr>
                <w:sz w:val="21"/>
                <w:szCs w:val="21"/>
              </w:rPr>
            </w:pPr>
            <w:r>
              <w:rPr>
                <w:sz w:val="21"/>
                <w:szCs w:val="21"/>
              </w:rPr>
              <w:t xml:space="preserve"> 核心产品要求（“△”）</w:t>
            </w:r>
          </w:p>
        </w:tc>
        <w:tc>
          <w:tcPr>
            <w:tcW w:w="831" w:type="dxa"/>
          </w:tcPr>
          <w:p w14:paraId="77BD97D9">
            <w:pPr>
              <w:pStyle w:val="4"/>
              <w:jc w:val="center"/>
              <w:rPr>
                <w:sz w:val="21"/>
                <w:szCs w:val="21"/>
              </w:rPr>
            </w:pPr>
            <w:r>
              <w:rPr>
                <w:sz w:val="21"/>
                <w:szCs w:val="21"/>
              </w:rPr>
              <w:t>品目名称</w:t>
            </w:r>
          </w:p>
        </w:tc>
        <w:tc>
          <w:tcPr>
            <w:tcW w:w="831" w:type="dxa"/>
          </w:tcPr>
          <w:p w14:paraId="23747A31">
            <w:pPr>
              <w:pStyle w:val="4"/>
              <w:jc w:val="center"/>
              <w:rPr>
                <w:sz w:val="21"/>
                <w:szCs w:val="21"/>
              </w:rPr>
            </w:pPr>
            <w:r>
              <w:rPr>
                <w:sz w:val="21"/>
                <w:szCs w:val="21"/>
              </w:rPr>
              <w:t>标的名称</w:t>
            </w:r>
          </w:p>
        </w:tc>
        <w:tc>
          <w:tcPr>
            <w:tcW w:w="831" w:type="dxa"/>
          </w:tcPr>
          <w:p w14:paraId="44E6D599">
            <w:pPr>
              <w:pStyle w:val="4"/>
              <w:jc w:val="center"/>
              <w:rPr>
                <w:sz w:val="21"/>
                <w:szCs w:val="21"/>
              </w:rPr>
            </w:pPr>
            <w:r>
              <w:rPr>
                <w:sz w:val="21"/>
                <w:szCs w:val="21"/>
              </w:rPr>
              <w:t>单位</w:t>
            </w:r>
          </w:p>
        </w:tc>
        <w:tc>
          <w:tcPr>
            <w:tcW w:w="831" w:type="dxa"/>
          </w:tcPr>
          <w:p w14:paraId="47405A21">
            <w:pPr>
              <w:pStyle w:val="4"/>
              <w:jc w:val="center"/>
              <w:rPr>
                <w:sz w:val="21"/>
                <w:szCs w:val="21"/>
              </w:rPr>
            </w:pPr>
            <w:r>
              <w:rPr>
                <w:sz w:val="21"/>
                <w:szCs w:val="21"/>
              </w:rPr>
              <w:t>数量</w:t>
            </w:r>
          </w:p>
        </w:tc>
        <w:tc>
          <w:tcPr>
            <w:tcW w:w="831" w:type="dxa"/>
          </w:tcPr>
          <w:p w14:paraId="11D3BE17">
            <w:pPr>
              <w:pStyle w:val="4"/>
              <w:jc w:val="center"/>
              <w:rPr>
                <w:sz w:val="21"/>
                <w:szCs w:val="21"/>
              </w:rPr>
            </w:pPr>
            <w:r>
              <w:rPr>
                <w:sz w:val="21"/>
                <w:szCs w:val="21"/>
              </w:rPr>
              <w:t>分项预算单价（元）</w:t>
            </w:r>
          </w:p>
        </w:tc>
        <w:tc>
          <w:tcPr>
            <w:tcW w:w="831" w:type="dxa"/>
          </w:tcPr>
          <w:p w14:paraId="3728798C">
            <w:pPr>
              <w:pStyle w:val="4"/>
              <w:jc w:val="center"/>
              <w:rPr>
                <w:sz w:val="21"/>
                <w:szCs w:val="21"/>
              </w:rPr>
            </w:pPr>
            <w:r>
              <w:rPr>
                <w:sz w:val="21"/>
                <w:szCs w:val="21"/>
              </w:rPr>
              <w:t>分项预算总价（元）</w:t>
            </w:r>
          </w:p>
        </w:tc>
        <w:tc>
          <w:tcPr>
            <w:tcW w:w="831" w:type="dxa"/>
          </w:tcPr>
          <w:p w14:paraId="1D43D1C5">
            <w:pPr>
              <w:pStyle w:val="4"/>
              <w:rPr>
                <w:sz w:val="21"/>
                <w:szCs w:val="21"/>
              </w:rPr>
            </w:pPr>
            <w:r>
              <w:rPr>
                <w:sz w:val="21"/>
                <w:szCs w:val="21"/>
              </w:rPr>
              <w:t>所属行业</w:t>
            </w:r>
          </w:p>
        </w:tc>
        <w:tc>
          <w:tcPr>
            <w:tcW w:w="831" w:type="dxa"/>
          </w:tcPr>
          <w:p w14:paraId="0659E58E">
            <w:pPr>
              <w:pStyle w:val="4"/>
              <w:jc w:val="center"/>
              <w:rPr>
                <w:sz w:val="21"/>
                <w:szCs w:val="21"/>
              </w:rPr>
            </w:pPr>
            <w:r>
              <w:rPr>
                <w:sz w:val="21"/>
                <w:szCs w:val="21"/>
              </w:rPr>
              <w:t>技术要求</w:t>
            </w:r>
          </w:p>
        </w:tc>
      </w:tr>
      <w:tr w14:paraId="5B10C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823DFA">
            <w:pPr>
              <w:pStyle w:val="4"/>
              <w:jc w:val="center"/>
              <w:rPr>
                <w:sz w:val="21"/>
                <w:szCs w:val="21"/>
              </w:rPr>
            </w:pPr>
            <w:r>
              <w:rPr>
                <w:sz w:val="21"/>
                <w:szCs w:val="21"/>
              </w:rPr>
              <w:t>1</w:t>
            </w:r>
          </w:p>
        </w:tc>
        <w:tc>
          <w:tcPr>
            <w:tcW w:w="831" w:type="dxa"/>
          </w:tcPr>
          <w:p w14:paraId="41D1551B">
            <w:pPr>
              <w:pStyle w:val="4"/>
              <w:jc w:val="center"/>
              <w:rPr>
                <w:sz w:val="21"/>
                <w:szCs w:val="21"/>
              </w:rPr>
            </w:pPr>
            <w:r>
              <w:rPr>
                <w:sz w:val="21"/>
                <w:szCs w:val="21"/>
              </w:rPr>
              <w:t>△</w:t>
            </w:r>
          </w:p>
        </w:tc>
        <w:tc>
          <w:tcPr>
            <w:tcW w:w="831" w:type="dxa"/>
          </w:tcPr>
          <w:p w14:paraId="739D4281">
            <w:pPr>
              <w:pStyle w:val="4"/>
              <w:jc w:val="left"/>
              <w:rPr>
                <w:sz w:val="21"/>
                <w:szCs w:val="21"/>
              </w:rPr>
            </w:pPr>
            <w:r>
              <w:rPr>
                <w:sz w:val="21"/>
                <w:szCs w:val="21"/>
              </w:rPr>
              <w:t>其他医疗设备</w:t>
            </w:r>
          </w:p>
        </w:tc>
        <w:tc>
          <w:tcPr>
            <w:tcW w:w="831" w:type="dxa"/>
          </w:tcPr>
          <w:p w14:paraId="23466936">
            <w:pPr>
              <w:pStyle w:val="4"/>
              <w:jc w:val="left"/>
              <w:rPr>
                <w:sz w:val="21"/>
                <w:szCs w:val="21"/>
              </w:rPr>
            </w:pPr>
            <w:r>
              <w:rPr>
                <w:sz w:val="21"/>
                <w:szCs w:val="21"/>
              </w:rPr>
              <w:t>血液透析机（单泵）</w:t>
            </w:r>
          </w:p>
        </w:tc>
        <w:tc>
          <w:tcPr>
            <w:tcW w:w="831" w:type="dxa"/>
          </w:tcPr>
          <w:p w14:paraId="2C9D1265">
            <w:pPr>
              <w:pStyle w:val="4"/>
              <w:jc w:val="left"/>
              <w:rPr>
                <w:sz w:val="21"/>
                <w:szCs w:val="21"/>
              </w:rPr>
            </w:pPr>
            <w:r>
              <w:rPr>
                <w:sz w:val="21"/>
                <w:szCs w:val="21"/>
              </w:rPr>
              <w:t>台</w:t>
            </w:r>
          </w:p>
        </w:tc>
        <w:tc>
          <w:tcPr>
            <w:tcW w:w="831" w:type="dxa"/>
          </w:tcPr>
          <w:p w14:paraId="30E24DBE">
            <w:pPr>
              <w:pStyle w:val="4"/>
              <w:jc w:val="right"/>
              <w:rPr>
                <w:sz w:val="21"/>
                <w:szCs w:val="21"/>
              </w:rPr>
            </w:pPr>
            <w:r>
              <w:rPr>
                <w:sz w:val="21"/>
                <w:szCs w:val="21"/>
              </w:rPr>
              <w:t>4.00</w:t>
            </w:r>
          </w:p>
        </w:tc>
        <w:tc>
          <w:tcPr>
            <w:tcW w:w="831" w:type="dxa"/>
          </w:tcPr>
          <w:p w14:paraId="29B7C7A7">
            <w:pPr>
              <w:pStyle w:val="4"/>
              <w:jc w:val="right"/>
              <w:rPr>
                <w:sz w:val="21"/>
                <w:szCs w:val="21"/>
              </w:rPr>
            </w:pPr>
            <w:r>
              <w:rPr>
                <w:sz w:val="21"/>
                <w:szCs w:val="21"/>
              </w:rPr>
              <w:t>156,000.00</w:t>
            </w:r>
          </w:p>
        </w:tc>
        <w:tc>
          <w:tcPr>
            <w:tcW w:w="831" w:type="dxa"/>
          </w:tcPr>
          <w:p w14:paraId="72E3E08E">
            <w:pPr>
              <w:pStyle w:val="4"/>
              <w:jc w:val="right"/>
              <w:rPr>
                <w:sz w:val="21"/>
                <w:szCs w:val="21"/>
              </w:rPr>
            </w:pPr>
            <w:r>
              <w:rPr>
                <w:sz w:val="21"/>
                <w:szCs w:val="21"/>
              </w:rPr>
              <w:t>624,000.00</w:t>
            </w:r>
          </w:p>
        </w:tc>
        <w:tc>
          <w:tcPr>
            <w:tcW w:w="831" w:type="dxa"/>
          </w:tcPr>
          <w:p w14:paraId="29C1950F">
            <w:pPr>
              <w:pStyle w:val="4"/>
              <w:rPr>
                <w:sz w:val="21"/>
                <w:szCs w:val="21"/>
              </w:rPr>
            </w:pPr>
            <w:r>
              <w:rPr>
                <w:sz w:val="21"/>
                <w:szCs w:val="21"/>
              </w:rPr>
              <w:t>工业</w:t>
            </w:r>
          </w:p>
        </w:tc>
        <w:tc>
          <w:tcPr>
            <w:tcW w:w="831" w:type="dxa"/>
          </w:tcPr>
          <w:p w14:paraId="1851FED8">
            <w:pPr>
              <w:pStyle w:val="4"/>
              <w:rPr>
                <w:sz w:val="21"/>
                <w:szCs w:val="21"/>
              </w:rPr>
            </w:pPr>
            <w:r>
              <w:rPr>
                <w:sz w:val="21"/>
                <w:szCs w:val="21"/>
              </w:rPr>
              <w:t>详见附表一</w:t>
            </w:r>
          </w:p>
        </w:tc>
      </w:tr>
      <w:tr w14:paraId="2309F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7DDAB3">
            <w:pPr>
              <w:pStyle w:val="4"/>
              <w:jc w:val="center"/>
              <w:rPr>
                <w:sz w:val="21"/>
                <w:szCs w:val="21"/>
              </w:rPr>
            </w:pPr>
            <w:r>
              <w:rPr>
                <w:sz w:val="21"/>
                <w:szCs w:val="21"/>
              </w:rPr>
              <w:t>2</w:t>
            </w:r>
          </w:p>
        </w:tc>
        <w:tc>
          <w:tcPr>
            <w:tcW w:w="831" w:type="dxa"/>
          </w:tcPr>
          <w:p w14:paraId="7C9D20A3">
            <w:pPr>
              <w:pStyle w:val="4"/>
              <w:jc w:val="center"/>
              <w:rPr>
                <w:sz w:val="21"/>
                <w:szCs w:val="21"/>
              </w:rPr>
            </w:pPr>
            <w:r>
              <w:rPr>
                <w:sz w:val="21"/>
                <w:szCs w:val="21"/>
              </w:rPr>
              <w:t>△</w:t>
            </w:r>
          </w:p>
        </w:tc>
        <w:tc>
          <w:tcPr>
            <w:tcW w:w="831" w:type="dxa"/>
          </w:tcPr>
          <w:p w14:paraId="3E577009">
            <w:pPr>
              <w:pStyle w:val="4"/>
              <w:jc w:val="left"/>
              <w:rPr>
                <w:sz w:val="21"/>
                <w:szCs w:val="21"/>
              </w:rPr>
            </w:pPr>
            <w:r>
              <w:rPr>
                <w:sz w:val="21"/>
                <w:szCs w:val="21"/>
              </w:rPr>
              <w:t>其他医疗设备</w:t>
            </w:r>
          </w:p>
        </w:tc>
        <w:tc>
          <w:tcPr>
            <w:tcW w:w="831" w:type="dxa"/>
          </w:tcPr>
          <w:p w14:paraId="1265B656">
            <w:pPr>
              <w:pStyle w:val="4"/>
              <w:jc w:val="left"/>
              <w:rPr>
                <w:sz w:val="21"/>
                <w:szCs w:val="21"/>
              </w:rPr>
            </w:pPr>
            <w:r>
              <w:rPr>
                <w:sz w:val="21"/>
                <w:szCs w:val="21"/>
              </w:rPr>
              <w:t>血液透析机（双泵）</w:t>
            </w:r>
          </w:p>
        </w:tc>
        <w:tc>
          <w:tcPr>
            <w:tcW w:w="831" w:type="dxa"/>
          </w:tcPr>
          <w:p w14:paraId="07A394D3">
            <w:pPr>
              <w:pStyle w:val="4"/>
              <w:jc w:val="left"/>
              <w:rPr>
                <w:sz w:val="21"/>
                <w:szCs w:val="21"/>
              </w:rPr>
            </w:pPr>
            <w:r>
              <w:rPr>
                <w:sz w:val="21"/>
                <w:szCs w:val="21"/>
              </w:rPr>
              <w:t>台</w:t>
            </w:r>
          </w:p>
        </w:tc>
        <w:tc>
          <w:tcPr>
            <w:tcW w:w="831" w:type="dxa"/>
          </w:tcPr>
          <w:p w14:paraId="4DCDE7FE">
            <w:pPr>
              <w:pStyle w:val="4"/>
              <w:jc w:val="right"/>
              <w:rPr>
                <w:sz w:val="21"/>
                <w:szCs w:val="21"/>
              </w:rPr>
            </w:pPr>
            <w:r>
              <w:rPr>
                <w:sz w:val="21"/>
                <w:szCs w:val="21"/>
              </w:rPr>
              <w:t>2.00</w:t>
            </w:r>
          </w:p>
        </w:tc>
        <w:tc>
          <w:tcPr>
            <w:tcW w:w="831" w:type="dxa"/>
          </w:tcPr>
          <w:p w14:paraId="2C3E91CD">
            <w:pPr>
              <w:pStyle w:val="4"/>
              <w:jc w:val="right"/>
              <w:rPr>
                <w:sz w:val="21"/>
                <w:szCs w:val="21"/>
              </w:rPr>
            </w:pPr>
            <w:r>
              <w:rPr>
                <w:sz w:val="21"/>
                <w:szCs w:val="21"/>
              </w:rPr>
              <w:t>260,000.00</w:t>
            </w:r>
          </w:p>
        </w:tc>
        <w:tc>
          <w:tcPr>
            <w:tcW w:w="831" w:type="dxa"/>
          </w:tcPr>
          <w:p w14:paraId="0CBDA8BF">
            <w:pPr>
              <w:pStyle w:val="4"/>
              <w:jc w:val="right"/>
              <w:rPr>
                <w:sz w:val="21"/>
                <w:szCs w:val="21"/>
              </w:rPr>
            </w:pPr>
            <w:r>
              <w:rPr>
                <w:sz w:val="21"/>
                <w:szCs w:val="21"/>
              </w:rPr>
              <w:t>520,000.00</w:t>
            </w:r>
          </w:p>
        </w:tc>
        <w:tc>
          <w:tcPr>
            <w:tcW w:w="831" w:type="dxa"/>
          </w:tcPr>
          <w:p w14:paraId="7811F4FD">
            <w:pPr>
              <w:pStyle w:val="4"/>
              <w:rPr>
                <w:sz w:val="21"/>
                <w:szCs w:val="21"/>
              </w:rPr>
            </w:pPr>
            <w:r>
              <w:rPr>
                <w:sz w:val="21"/>
                <w:szCs w:val="21"/>
              </w:rPr>
              <w:t>工业</w:t>
            </w:r>
          </w:p>
        </w:tc>
        <w:tc>
          <w:tcPr>
            <w:tcW w:w="831" w:type="dxa"/>
          </w:tcPr>
          <w:p w14:paraId="18C6816D">
            <w:pPr>
              <w:pStyle w:val="4"/>
              <w:rPr>
                <w:sz w:val="21"/>
                <w:szCs w:val="21"/>
              </w:rPr>
            </w:pPr>
            <w:r>
              <w:rPr>
                <w:sz w:val="21"/>
                <w:szCs w:val="21"/>
              </w:rPr>
              <w:t>详见附表二</w:t>
            </w:r>
          </w:p>
        </w:tc>
      </w:tr>
    </w:tbl>
    <w:p w14:paraId="5AA3007A">
      <w:pPr>
        <w:pStyle w:val="4"/>
        <w:rPr>
          <w:sz w:val="21"/>
          <w:szCs w:val="21"/>
        </w:rPr>
      </w:pPr>
      <w:r>
        <w:rPr>
          <w:b/>
          <w:sz w:val="21"/>
          <w:szCs w:val="21"/>
        </w:rPr>
        <w:t>附表一：血液透析机（单泵）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14:paraId="56043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D420BD">
            <w:pPr>
              <w:pStyle w:val="4"/>
              <w:rPr>
                <w:sz w:val="21"/>
                <w:szCs w:val="21"/>
              </w:rPr>
            </w:pPr>
            <w:r>
              <w:rPr>
                <w:sz w:val="21"/>
                <w:szCs w:val="21"/>
              </w:rPr>
              <w:t>参数性质</w:t>
            </w:r>
          </w:p>
        </w:tc>
        <w:tc>
          <w:tcPr>
            <w:tcW w:w="415" w:type="dxa"/>
          </w:tcPr>
          <w:p w14:paraId="640C630B">
            <w:pPr>
              <w:pStyle w:val="4"/>
              <w:rPr>
                <w:sz w:val="21"/>
                <w:szCs w:val="21"/>
              </w:rPr>
            </w:pPr>
            <w:r>
              <w:rPr>
                <w:sz w:val="21"/>
                <w:szCs w:val="21"/>
              </w:rPr>
              <w:t>序号</w:t>
            </w:r>
          </w:p>
        </w:tc>
        <w:tc>
          <w:tcPr>
            <w:tcW w:w="5814" w:type="dxa"/>
          </w:tcPr>
          <w:p w14:paraId="0B94FF94">
            <w:pPr>
              <w:pStyle w:val="4"/>
              <w:rPr>
                <w:sz w:val="21"/>
                <w:szCs w:val="21"/>
              </w:rPr>
            </w:pPr>
            <w:r>
              <w:rPr>
                <w:sz w:val="21"/>
                <w:szCs w:val="21"/>
              </w:rPr>
              <w:t>具体技术(参数)要求</w:t>
            </w:r>
          </w:p>
        </w:tc>
      </w:tr>
      <w:tr w14:paraId="1FCD5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008692">
            <w:pPr>
              <w:rPr>
                <w:sz w:val="21"/>
                <w:szCs w:val="21"/>
              </w:rPr>
            </w:pPr>
          </w:p>
        </w:tc>
        <w:tc>
          <w:tcPr>
            <w:tcW w:w="415" w:type="dxa"/>
          </w:tcPr>
          <w:p w14:paraId="01890D90">
            <w:pPr>
              <w:pStyle w:val="4"/>
              <w:rPr>
                <w:sz w:val="21"/>
                <w:szCs w:val="21"/>
              </w:rPr>
            </w:pPr>
            <w:r>
              <w:rPr>
                <w:sz w:val="21"/>
                <w:szCs w:val="21"/>
              </w:rPr>
              <w:t>1</w:t>
            </w:r>
          </w:p>
        </w:tc>
        <w:tc>
          <w:tcPr>
            <w:tcW w:w="5814" w:type="dxa"/>
          </w:tcPr>
          <w:p w14:paraId="33E9386E">
            <w:pPr>
              <w:pStyle w:val="4"/>
              <w:jc w:val="both"/>
              <w:rPr>
                <w:sz w:val="21"/>
                <w:szCs w:val="21"/>
              </w:rPr>
            </w:pPr>
            <w:r>
              <w:rPr>
                <w:b/>
                <w:sz w:val="21"/>
                <w:szCs w:val="21"/>
              </w:rPr>
              <w:t>一、参数需求：</w:t>
            </w:r>
          </w:p>
          <w:p w14:paraId="0035D22C">
            <w:pPr>
              <w:pStyle w:val="4"/>
              <w:rPr>
                <w:sz w:val="21"/>
                <w:szCs w:val="21"/>
              </w:rPr>
            </w:pPr>
            <w:r>
              <w:rPr>
                <w:sz w:val="21"/>
                <w:szCs w:val="21"/>
              </w:rPr>
              <w:t>1.具有碳酸盐/醋酸盐/单超透析多种透析模式，适用各种配方透析液；可用碳酸盐干粉/浓缩液/也可连接中心供液系统。</w:t>
            </w:r>
          </w:p>
          <w:p w14:paraId="450D1D98">
            <w:pPr>
              <w:pStyle w:val="4"/>
              <w:jc w:val="both"/>
              <w:rPr>
                <w:sz w:val="21"/>
                <w:szCs w:val="21"/>
              </w:rPr>
            </w:pPr>
            <w:r>
              <w:rPr>
                <w:sz w:val="21"/>
                <w:szCs w:val="21"/>
              </w:rPr>
              <w:t>2.≥10英寸以上高分辨率彩色显示工作站，中文界面，可实时显示治疗过程参数和曲线图形。</w:t>
            </w:r>
          </w:p>
          <w:p w14:paraId="05B3429B">
            <w:pPr>
              <w:pStyle w:val="4"/>
              <w:jc w:val="both"/>
              <w:rPr>
                <w:sz w:val="21"/>
                <w:szCs w:val="21"/>
              </w:rPr>
            </w:pPr>
            <w:r>
              <w:rPr>
                <w:sz w:val="21"/>
                <w:szCs w:val="21"/>
              </w:rPr>
              <w:t>3.▲带提示、警告和报警等各色信号灯。</w:t>
            </w:r>
          </w:p>
          <w:p w14:paraId="0F7F669C">
            <w:pPr>
              <w:pStyle w:val="4"/>
              <w:jc w:val="both"/>
              <w:rPr>
                <w:sz w:val="21"/>
                <w:szCs w:val="21"/>
              </w:rPr>
            </w:pPr>
            <w:r>
              <w:rPr>
                <w:sz w:val="21"/>
                <w:szCs w:val="21"/>
              </w:rPr>
              <w:t>4.可进行可调钠曲线治疗（自由设定），具有多种可选择的线性/梯级自动调整程序，且可单独使用或与超滤程序组合使用。</w:t>
            </w:r>
          </w:p>
          <w:p w14:paraId="2AB3757B">
            <w:pPr>
              <w:pStyle w:val="4"/>
              <w:jc w:val="both"/>
              <w:rPr>
                <w:sz w:val="21"/>
                <w:szCs w:val="21"/>
              </w:rPr>
            </w:pPr>
            <w:r>
              <w:rPr>
                <w:sz w:val="21"/>
                <w:szCs w:val="21"/>
              </w:rPr>
              <w:t>5.可进行可调超滤曲线模式治疗（自由设定），具有多种可选择的线性/梯型自动调整程序，实现个体化透析并保证病人安全；且可单独使用或与可调钠程序组合使用。</w:t>
            </w:r>
          </w:p>
          <w:p w14:paraId="198EF9CE">
            <w:pPr>
              <w:pStyle w:val="4"/>
              <w:jc w:val="both"/>
              <w:rPr>
                <w:sz w:val="21"/>
                <w:szCs w:val="21"/>
              </w:rPr>
            </w:pPr>
            <w:r>
              <w:rPr>
                <w:sz w:val="21"/>
                <w:szCs w:val="21"/>
              </w:rPr>
              <w:t>6.内置维修和故障诊断程序。</w:t>
            </w:r>
          </w:p>
          <w:p w14:paraId="1A972837">
            <w:pPr>
              <w:pStyle w:val="4"/>
              <w:jc w:val="both"/>
              <w:rPr>
                <w:sz w:val="21"/>
                <w:szCs w:val="21"/>
              </w:rPr>
            </w:pPr>
            <w:r>
              <w:rPr>
                <w:sz w:val="21"/>
                <w:szCs w:val="21"/>
              </w:rPr>
              <w:t>7.全功能数字化自检，包括所有显示、控制、监测、水路等系统, 自检不可跳过。可设定自动开、关机时间，自动预冲及选择自动消毒程序。</w:t>
            </w:r>
          </w:p>
          <w:p w14:paraId="189CD95C">
            <w:pPr>
              <w:pStyle w:val="4"/>
              <w:jc w:val="both"/>
              <w:rPr>
                <w:sz w:val="21"/>
                <w:szCs w:val="21"/>
              </w:rPr>
            </w:pPr>
            <w:r>
              <w:rPr>
                <w:sz w:val="21"/>
                <w:szCs w:val="21"/>
              </w:rPr>
              <w:t>8.漏血检测器：具备光学检测原理的漏血检测器。</w:t>
            </w:r>
          </w:p>
          <w:p w14:paraId="3BB59B6C">
            <w:pPr>
              <w:pStyle w:val="4"/>
              <w:jc w:val="both"/>
              <w:rPr>
                <w:sz w:val="21"/>
                <w:szCs w:val="21"/>
              </w:rPr>
            </w:pPr>
            <w:r>
              <w:rPr>
                <w:sz w:val="21"/>
                <w:szCs w:val="21"/>
              </w:rPr>
              <w:t>9.机器断电后，可自动切换到后备电源（≥15分钟），不需医护人员手动操作，且能正常监测和显示所有治疗数据。</w:t>
            </w:r>
          </w:p>
          <w:p w14:paraId="2CFBDC9F">
            <w:pPr>
              <w:pStyle w:val="4"/>
              <w:jc w:val="both"/>
              <w:rPr>
                <w:sz w:val="21"/>
                <w:szCs w:val="21"/>
              </w:rPr>
            </w:pPr>
            <w:r>
              <w:rPr>
                <w:sz w:val="21"/>
                <w:szCs w:val="21"/>
              </w:rPr>
              <w:t>10.标配数字化计算机信息网络接口。</w:t>
            </w:r>
          </w:p>
          <w:p w14:paraId="5791FDF1">
            <w:pPr>
              <w:pStyle w:val="4"/>
              <w:jc w:val="both"/>
              <w:rPr>
                <w:sz w:val="21"/>
                <w:szCs w:val="21"/>
              </w:rPr>
            </w:pPr>
            <w:r>
              <w:rPr>
                <w:sz w:val="21"/>
                <w:szCs w:val="21"/>
              </w:rPr>
              <w:t>11.标配全自动在线血压监测装置，可测量收缩压、舒张压、平均动脉压和脉搏，可观测血压的图标趋势，可设置自动测量间隔时间。</w:t>
            </w:r>
          </w:p>
          <w:p w14:paraId="0823DCC5">
            <w:pPr>
              <w:pStyle w:val="4"/>
              <w:jc w:val="both"/>
              <w:rPr>
                <w:sz w:val="21"/>
                <w:szCs w:val="21"/>
              </w:rPr>
            </w:pPr>
            <w:r>
              <w:rPr>
                <w:sz w:val="21"/>
                <w:szCs w:val="21"/>
              </w:rPr>
              <w:t>12.标配实时在线透析尿素氮清除率监测装置，该装置可实时测量并图形显示清除率Kt/V 值和血浆钠值，且非侵入性的，无需额外耗材、实验室检查或者人员投入，无额外治疗费用。</w:t>
            </w:r>
          </w:p>
          <w:p w14:paraId="75186588">
            <w:pPr>
              <w:pStyle w:val="4"/>
              <w:jc w:val="both"/>
              <w:rPr>
                <w:sz w:val="21"/>
                <w:szCs w:val="21"/>
              </w:rPr>
            </w:pPr>
            <w:r>
              <w:rPr>
                <w:sz w:val="21"/>
                <w:szCs w:val="21"/>
              </w:rPr>
              <w:t>13.标配B干粉筒安装支架，可连接不同品牌厂家生产的干粉筒。</w:t>
            </w:r>
          </w:p>
          <w:p w14:paraId="1560BDBD">
            <w:pPr>
              <w:pStyle w:val="4"/>
              <w:jc w:val="both"/>
              <w:rPr>
                <w:sz w:val="21"/>
                <w:szCs w:val="21"/>
              </w:rPr>
            </w:pPr>
            <w:r>
              <w:rPr>
                <w:sz w:val="21"/>
                <w:szCs w:val="21"/>
              </w:rPr>
              <w:t>14.▲标配透析液滤过装置，并配备原装防尘保护罩。保障超纯透析需要，过滤器使用小时数≥750小时或150次或连续使用时间≥3个月。</w:t>
            </w:r>
          </w:p>
          <w:p w14:paraId="7E29B774">
            <w:pPr>
              <w:pStyle w:val="4"/>
              <w:jc w:val="both"/>
              <w:rPr>
                <w:sz w:val="21"/>
                <w:szCs w:val="21"/>
              </w:rPr>
            </w:pPr>
            <w:r>
              <w:rPr>
                <w:sz w:val="21"/>
                <w:szCs w:val="21"/>
              </w:rPr>
              <w:t>15.血泵速度：15ml/min～600ml/min。血泵速度精准度≤±10%。</w:t>
            </w:r>
          </w:p>
          <w:p w14:paraId="7FF93431">
            <w:pPr>
              <w:pStyle w:val="4"/>
              <w:jc w:val="both"/>
              <w:rPr>
                <w:sz w:val="21"/>
                <w:szCs w:val="21"/>
              </w:rPr>
            </w:pPr>
            <w:r>
              <w:rPr>
                <w:sz w:val="21"/>
                <w:szCs w:val="21"/>
              </w:rPr>
              <w:t>16.超滤：目标：10ml～9,990ml可调；速度0～4000ml/h，可调；精度≤±0.1％。</w:t>
            </w:r>
          </w:p>
          <w:p w14:paraId="675C1671">
            <w:pPr>
              <w:pStyle w:val="4"/>
              <w:jc w:val="both"/>
              <w:rPr>
                <w:sz w:val="21"/>
                <w:szCs w:val="21"/>
              </w:rPr>
            </w:pPr>
            <w:r>
              <w:rPr>
                <w:sz w:val="21"/>
                <w:szCs w:val="21"/>
              </w:rPr>
              <w:t>17.电导度：12.7-15.7mS/cm(25℃)，精确度≤±0.1mS/cm。</w:t>
            </w:r>
          </w:p>
          <w:p w14:paraId="6C2858C1">
            <w:pPr>
              <w:pStyle w:val="4"/>
              <w:jc w:val="both"/>
              <w:rPr>
                <w:sz w:val="21"/>
                <w:szCs w:val="21"/>
              </w:rPr>
            </w:pPr>
            <w:r>
              <w:rPr>
                <w:sz w:val="21"/>
                <w:szCs w:val="21"/>
              </w:rPr>
              <w:t>18.空气感应器：监测微气泡灵敏度&lt;10μm。</w:t>
            </w:r>
          </w:p>
          <w:p w14:paraId="7F7D0BDA">
            <w:pPr>
              <w:pStyle w:val="4"/>
              <w:jc w:val="both"/>
              <w:rPr>
                <w:sz w:val="21"/>
                <w:szCs w:val="21"/>
              </w:rPr>
            </w:pPr>
            <w:r>
              <w:rPr>
                <w:sz w:val="21"/>
                <w:szCs w:val="21"/>
              </w:rPr>
              <w:t>19.供水: 压力范围：1-6.5bar；温度范围：5 ℃~30 ℃。</w:t>
            </w:r>
          </w:p>
          <w:p w14:paraId="490A9DBB">
            <w:pPr>
              <w:pStyle w:val="4"/>
              <w:jc w:val="both"/>
              <w:rPr>
                <w:sz w:val="21"/>
                <w:szCs w:val="21"/>
              </w:rPr>
            </w:pPr>
            <w:r>
              <w:rPr>
                <w:sz w:val="21"/>
                <w:szCs w:val="21"/>
              </w:rPr>
              <w:t>20.设备使用年限：≥10年。</w:t>
            </w:r>
          </w:p>
          <w:p w14:paraId="7F8BBED6">
            <w:pPr>
              <w:pStyle w:val="4"/>
              <w:jc w:val="both"/>
              <w:rPr>
                <w:sz w:val="21"/>
                <w:szCs w:val="21"/>
              </w:rPr>
            </w:pPr>
            <w:r>
              <w:rPr>
                <w:sz w:val="21"/>
                <w:szCs w:val="21"/>
              </w:rPr>
              <w:t>21.售后免费维保≥6年。电话、微信等方式响应时间小于5分钟。</w:t>
            </w:r>
          </w:p>
          <w:p w14:paraId="43747FC0">
            <w:pPr>
              <w:pStyle w:val="4"/>
              <w:jc w:val="both"/>
              <w:rPr>
                <w:sz w:val="21"/>
                <w:szCs w:val="21"/>
              </w:rPr>
            </w:pPr>
            <w:r>
              <w:rPr>
                <w:sz w:val="21"/>
                <w:szCs w:val="21"/>
              </w:rPr>
              <w:t>22.▲通用耗材（非专机专用耗材，包括血路管、透析器等）。</w:t>
            </w:r>
          </w:p>
          <w:p w14:paraId="3064737C">
            <w:pPr>
              <w:pStyle w:val="4"/>
              <w:jc w:val="both"/>
              <w:rPr>
                <w:sz w:val="21"/>
                <w:szCs w:val="21"/>
              </w:rPr>
            </w:pPr>
            <w:r>
              <w:rPr>
                <w:sz w:val="21"/>
                <w:szCs w:val="21"/>
              </w:rPr>
              <w:t>23.供电：支持220V AC。</w:t>
            </w:r>
          </w:p>
          <w:p w14:paraId="495E3C58">
            <w:pPr>
              <w:pStyle w:val="4"/>
              <w:jc w:val="both"/>
              <w:rPr>
                <w:sz w:val="21"/>
                <w:szCs w:val="21"/>
              </w:rPr>
            </w:pPr>
            <w:r>
              <w:rPr>
                <w:sz w:val="21"/>
                <w:szCs w:val="21"/>
              </w:rPr>
              <w:t>24.▲机身尺寸：机身宽度≤430mm  深度≤530mm。</w:t>
            </w:r>
          </w:p>
          <w:p w14:paraId="04FE39D7">
            <w:pPr>
              <w:pStyle w:val="4"/>
              <w:jc w:val="both"/>
              <w:rPr>
                <w:sz w:val="21"/>
                <w:szCs w:val="21"/>
              </w:rPr>
            </w:pPr>
            <w:r>
              <w:rPr>
                <w:sz w:val="21"/>
                <w:szCs w:val="21"/>
              </w:rPr>
              <w:t>25.透析液流速：300~700 mL/min 。</w:t>
            </w:r>
          </w:p>
          <w:p w14:paraId="013DBC9B">
            <w:pPr>
              <w:pStyle w:val="4"/>
              <w:jc w:val="both"/>
              <w:rPr>
                <w:sz w:val="21"/>
                <w:szCs w:val="21"/>
              </w:rPr>
            </w:pPr>
            <w:r>
              <w:rPr>
                <w:sz w:val="21"/>
                <w:szCs w:val="21"/>
              </w:rPr>
              <w:t>26.肝素泵设置范围：0.0~9.0mL/h。可设定停止时间，单次注入量。</w:t>
            </w:r>
          </w:p>
          <w:p w14:paraId="3EF8312C">
            <w:pPr>
              <w:pStyle w:val="4"/>
              <w:jc w:val="both"/>
              <w:rPr>
                <w:sz w:val="21"/>
                <w:szCs w:val="21"/>
              </w:rPr>
            </w:pPr>
            <w:r>
              <w:rPr>
                <w:sz w:val="21"/>
                <w:szCs w:val="21"/>
              </w:rPr>
              <w:t>27.动脉压测量范围：-300~+280mmHg。</w:t>
            </w:r>
          </w:p>
          <w:p w14:paraId="7CFC4EF5">
            <w:pPr>
              <w:pStyle w:val="4"/>
              <w:jc w:val="both"/>
              <w:rPr>
                <w:sz w:val="21"/>
                <w:szCs w:val="21"/>
              </w:rPr>
            </w:pPr>
            <w:r>
              <w:rPr>
                <w:sz w:val="21"/>
                <w:szCs w:val="21"/>
              </w:rPr>
              <w:t>28.静脉压测量范围：-60~+450mmHg。</w:t>
            </w:r>
          </w:p>
          <w:p w14:paraId="2BA288A1">
            <w:pPr>
              <w:pStyle w:val="4"/>
              <w:jc w:val="both"/>
              <w:rPr>
                <w:sz w:val="21"/>
                <w:szCs w:val="21"/>
              </w:rPr>
            </w:pPr>
            <w:r>
              <w:rPr>
                <w:sz w:val="21"/>
                <w:szCs w:val="21"/>
              </w:rPr>
              <w:t>29.TMP测量范围：-60~+450mmHg。</w:t>
            </w:r>
          </w:p>
          <w:p w14:paraId="4527FEA0">
            <w:pPr>
              <w:pStyle w:val="4"/>
              <w:jc w:val="both"/>
              <w:rPr>
                <w:sz w:val="21"/>
                <w:szCs w:val="21"/>
              </w:rPr>
            </w:pPr>
            <w:r>
              <w:rPr>
                <w:sz w:val="21"/>
                <w:szCs w:val="21"/>
              </w:rPr>
              <w:t>30.透析液浓度：12.5 ~16.0mS/cm。</w:t>
            </w:r>
          </w:p>
          <w:p w14:paraId="5E4F2E8C">
            <w:pPr>
              <w:pStyle w:val="4"/>
              <w:jc w:val="both"/>
              <w:rPr>
                <w:sz w:val="21"/>
                <w:szCs w:val="21"/>
              </w:rPr>
            </w:pPr>
            <w:r>
              <w:rPr>
                <w:sz w:val="21"/>
                <w:szCs w:val="21"/>
              </w:rPr>
              <w:t>31.具备动脉壶和静脉壶液位电动调节功能。</w:t>
            </w:r>
          </w:p>
          <w:p w14:paraId="5B3F4473">
            <w:pPr>
              <w:pStyle w:val="4"/>
              <w:jc w:val="both"/>
              <w:rPr>
                <w:sz w:val="21"/>
                <w:szCs w:val="21"/>
              </w:rPr>
            </w:pPr>
            <w:r>
              <w:rPr>
                <w:sz w:val="21"/>
                <w:szCs w:val="21"/>
              </w:rPr>
              <w:t>32.管路安装完成后，触摸开始键，自动完成血液管路和透析器预冲，预冲废液在线排放。</w:t>
            </w:r>
          </w:p>
          <w:p w14:paraId="0B379F46">
            <w:pPr>
              <w:pStyle w:val="4"/>
              <w:jc w:val="both"/>
              <w:rPr>
                <w:sz w:val="21"/>
                <w:szCs w:val="21"/>
              </w:rPr>
            </w:pPr>
            <w:r>
              <w:rPr>
                <w:sz w:val="21"/>
                <w:szCs w:val="21"/>
              </w:rPr>
              <w:t>33.具有单侧引血和双侧引血功能。按下引血键后开始引血，自动完成引血。</w:t>
            </w:r>
          </w:p>
          <w:p w14:paraId="324E4A15">
            <w:pPr>
              <w:pStyle w:val="4"/>
              <w:jc w:val="both"/>
              <w:rPr>
                <w:sz w:val="21"/>
                <w:szCs w:val="21"/>
              </w:rPr>
            </w:pPr>
            <w:r>
              <w:rPr>
                <w:sz w:val="21"/>
                <w:szCs w:val="21"/>
              </w:rPr>
              <w:t>34.按下回血键后开始回血，自动完成回血。</w:t>
            </w:r>
          </w:p>
          <w:p w14:paraId="30C7FA4C">
            <w:pPr>
              <w:pStyle w:val="4"/>
              <w:jc w:val="both"/>
              <w:rPr>
                <w:sz w:val="21"/>
                <w:szCs w:val="21"/>
              </w:rPr>
            </w:pPr>
            <w:r>
              <w:rPr>
                <w:b/>
                <w:sz w:val="21"/>
                <w:szCs w:val="21"/>
              </w:rPr>
              <w:t>二、配置清单</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3"/>
              <w:gridCol w:w="970"/>
              <w:gridCol w:w="2658"/>
              <w:gridCol w:w="1297"/>
            </w:tblGrid>
            <w:tr w14:paraId="564EB5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350D3D">
                  <w:pPr>
                    <w:pStyle w:val="4"/>
                    <w:jc w:val="both"/>
                    <w:rPr>
                      <w:sz w:val="21"/>
                      <w:szCs w:val="21"/>
                    </w:rPr>
                  </w:pPr>
                </w:p>
              </w:tc>
              <w:tc>
                <w:tcPr>
                  <w:tcW w:w="9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D04110">
                  <w:pPr>
                    <w:pStyle w:val="4"/>
                    <w:jc w:val="both"/>
                    <w:rPr>
                      <w:sz w:val="21"/>
                      <w:szCs w:val="21"/>
                    </w:rPr>
                  </w:pPr>
                  <w:r>
                    <w:rPr>
                      <w:b/>
                      <w:sz w:val="21"/>
                      <w:szCs w:val="21"/>
                    </w:rPr>
                    <w:t>序号</w:t>
                  </w:r>
                </w:p>
              </w:tc>
              <w:tc>
                <w:tcPr>
                  <w:tcW w:w="27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88EEFD">
                  <w:pPr>
                    <w:pStyle w:val="4"/>
                    <w:jc w:val="both"/>
                    <w:rPr>
                      <w:sz w:val="21"/>
                      <w:szCs w:val="21"/>
                    </w:rPr>
                  </w:pPr>
                  <w:r>
                    <w:rPr>
                      <w:b/>
                      <w:sz w:val="21"/>
                      <w:szCs w:val="21"/>
                    </w:rPr>
                    <w:t>中  文  名  称</w:t>
                  </w:r>
                </w:p>
              </w:tc>
              <w:tc>
                <w:tcPr>
                  <w:tcW w:w="13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C9C7AA">
                  <w:pPr>
                    <w:pStyle w:val="4"/>
                    <w:jc w:val="center"/>
                    <w:rPr>
                      <w:sz w:val="21"/>
                      <w:szCs w:val="21"/>
                    </w:rPr>
                  </w:pPr>
                  <w:r>
                    <w:rPr>
                      <w:b/>
                      <w:sz w:val="21"/>
                      <w:szCs w:val="21"/>
                    </w:rPr>
                    <w:t>数 量</w:t>
                  </w:r>
                </w:p>
              </w:tc>
            </w:tr>
            <w:tr w14:paraId="4E9CC3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3225C">
                  <w:pPr>
                    <w:pStyle w:val="4"/>
                    <w:jc w:val="both"/>
                    <w:rPr>
                      <w:sz w:val="21"/>
                      <w:szCs w:val="21"/>
                    </w:rPr>
                  </w:pPr>
                  <w:r>
                    <w:rPr>
                      <w:sz w:val="21"/>
                      <w:szCs w:val="21"/>
                    </w:rPr>
                    <w:t>A</w:t>
                  </w: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447345">
                  <w:pPr>
                    <w:pStyle w:val="4"/>
                    <w:jc w:val="both"/>
                    <w:rPr>
                      <w:sz w:val="21"/>
                      <w:szCs w:val="21"/>
                    </w:rPr>
                  </w:pPr>
                  <w:r>
                    <w:rPr>
                      <w:sz w:val="21"/>
                      <w:szCs w:val="21"/>
                    </w:rPr>
                    <w:t>1</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7FDEE">
                  <w:pPr>
                    <w:pStyle w:val="4"/>
                    <w:jc w:val="both"/>
                    <w:rPr>
                      <w:sz w:val="21"/>
                      <w:szCs w:val="21"/>
                    </w:rPr>
                  </w:pPr>
                  <w:r>
                    <w:rPr>
                      <w:sz w:val="21"/>
                      <w:szCs w:val="21"/>
                    </w:rPr>
                    <w:t>主机</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B32C8">
                  <w:pPr>
                    <w:pStyle w:val="4"/>
                    <w:jc w:val="center"/>
                    <w:rPr>
                      <w:sz w:val="21"/>
                      <w:szCs w:val="21"/>
                    </w:rPr>
                  </w:pPr>
                  <w:r>
                    <w:rPr>
                      <w:sz w:val="21"/>
                      <w:szCs w:val="21"/>
                    </w:rPr>
                    <w:t>1台</w:t>
                  </w:r>
                </w:p>
              </w:tc>
            </w:tr>
            <w:tr w14:paraId="398F5A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0A5308">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197DE9">
                  <w:pPr>
                    <w:pStyle w:val="4"/>
                    <w:jc w:val="both"/>
                    <w:rPr>
                      <w:sz w:val="21"/>
                      <w:szCs w:val="21"/>
                    </w:rPr>
                  </w:pPr>
                  <w:r>
                    <w:rPr>
                      <w:sz w:val="21"/>
                      <w:szCs w:val="21"/>
                    </w:rPr>
                    <w:t>2</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E50A5">
                  <w:pPr>
                    <w:pStyle w:val="4"/>
                    <w:jc w:val="both"/>
                    <w:rPr>
                      <w:sz w:val="21"/>
                      <w:szCs w:val="21"/>
                    </w:rPr>
                  </w:pPr>
                  <w:r>
                    <w:rPr>
                      <w:sz w:val="21"/>
                      <w:szCs w:val="21"/>
                    </w:rPr>
                    <w:t>血泵间隙量规</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C75105">
                  <w:pPr>
                    <w:pStyle w:val="4"/>
                    <w:jc w:val="center"/>
                    <w:rPr>
                      <w:sz w:val="21"/>
                      <w:szCs w:val="21"/>
                    </w:rPr>
                  </w:pPr>
                  <w:r>
                    <w:rPr>
                      <w:sz w:val="21"/>
                      <w:szCs w:val="21"/>
                    </w:rPr>
                    <w:t>1个</w:t>
                  </w:r>
                </w:p>
              </w:tc>
            </w:tr>
            <w:tr w14:paraId="03E4B5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61F28">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05E5A">
                  <w:pPr>
                    <w:pStyle w:val="4"/>
                    <w:jc w:val="both"/>
                    <w:rPr>
                      <w:sz w:val="21"/>
                      <w:szCs w:val="21"/>
                    </w:rPr>
                  </w:pPr>
                  <w:r>
                    <w:rPr>
                      <w:sz w:val="21"/>
                      <w:szCs w:val="21"/>
                    </w:rPr>
                    <w:t>3</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C91899">
                  <w:pPr>
                    <w:pStyle w:val="4"/>
                    <w:jc w:val="both"/>
                    <w:rPr>
                      <w:sz w:val="21"/>
                      <w:szCs w:val="21"/>
                    </w:rPr>
                  </w:pPr>
                  <w:r>
                    <w:rPr>
                      <w:sz w:val="21"/>
                      <w:szCs w:val="21"/>
                    </w:rPr>
                    <w:t>透析器外旁路组件</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7C01BA">
                  <w:pPr>
                    <w:pStyle w:val="4"/>
                    <w:jc w:val="center"/>
                    <w:rPr>
                      <w:sz w:val="21"/>
                      <w:szCs w:val="21"/>
                    </w:rPr>
                  </w:pPr>
                  <w:r>
                    <w:rPr>
                      <w:sz w:val="21"/>
                      <w:szCs w:val="21"/>
                    </w:rPr>
                    <w:t>1套</w:t>
                  </w:r>
                </w:p>
              </w:tc>
            </w:tr>
            <w:tr w14:paraId="2E6A75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F2B2CB">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6EE302">
                  <w:pPr>
                    <w:pStyle w:val="4"/>
                    <w:jc w:val="both"/>
                    <w:rPr>
                      <w:sz w:val="21"/>
                      <w:szCs w:val="21"/>
                    </w:rPr>
                  </w:pPr>
                  <w:r>
                    <w:rPr>
                      <w:sz w:val="21"/>
                      <w:szCs w:val="21"/>
                    </w:rPr>
                    <w:t>4</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777FAB">
                  <w:pPr>
                    <w:pStyle w:val="4"/>
                    <w:jc w:val="both"/>
                    <w:rPr>
                      <w:sz w:val="21"/>
                      <w:szCs w:val="21"/>
                    </w:rPr>
                  </w:pPr>
                  <w:r>
                    <w:rPr>
                      <w:sz w:val="21"/>
                      <w:szCs w:val="21"/>
                    </w:rPr>
                    <w:t>过滤器</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DAEDD">
                  <w:pPr>
                    <w:pStyle w:val="4"/>
                    <w:jc w:val="center"/>
                    <w:rPr>
                      <w:sz w:val="21"/>
                      <w:szCs w:val="21"/>
                    </w:rPr>
                  </w:pPr>
                  <w:r>
                    <w:rPr>
                      <w:sz w:val="21"/>
                      <w:szCs w:val="21"/>
                    </w:rPr>
                    <w:t>1个</w:t>
                  </w:r>
                </w:p>
              </w:tc>
            </w:tr>
            <w:tr w14:paraId="5B1C0F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F174A8">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1EB77">
                  <w:pPr>
                    <w:pStyle w:val="4"/>
                    <w:jc w:val="both"/>
                    <w:rPr>
                      <w:sz w:val="21"/>
                      <w:szCs w:val="21"/>
                    </w:rPr>
                  </w:pPr>
                  <w:r>
                    <w:rPr>
                      <w:sz w:val="21"/>
                      <w:szCs w:val="21"/>
                    </w:rPr>
                    <w:t>5</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1BBB39">
                  <w:pPr>
                    <w:pStyle w:val="4"/>
                    <w:jc w:val="both"/>
                    <w:rPr>
                      <w:sz w:val="21"/>
                      <w:szCs w:val="21"/>
                    </w:rPr>
                  </w:pPr>
                  <w:r>
                    <w:rPr>
                      <w:sz w:val="21"/>
                      <w:szCs w:val="21"/>
                    </w:rPr>
                    <w:t>采样管组件</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0C527">
                  <w:pPr>
                    <w:pStyle w:val="4"/>
                    <w:jc w:val="center"/>
                    <w:rPr>
                      <w:sz w:val="21"/>
                      <w:szCs w:val="21"/>
                    </w:rPr>
                  </w:pPr>
                  <w:r>
                    <w:rPr>
                      <w:sz w:val="21"/>
                      <w:szCs w:val="21"/>
                    </w:rPr>
                    <w:t>1个</w:t>
                  </w:r>
                </w:p>
              </w:tc>
            </w:tr>
            <w:tr w14:paraId="09FA96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7C767E">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E1B62">
                  <w:pPr>
                    <w:pStyle w:val="4"/>
                    <w:jc w:val="both"/>
                    <w:rPr>
                      <w:sz w:val="21"/>
                      <w:szCs w:val="21"/>
                    </w:rPr>
                  </w:pPr>
                  <w:r>
                    <w:rPr>
                      <w:sz w:val="21"/>
                      <w:szCs w:val="21"/>
                    </w:rPr>
                    <w:t>6</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C5DCB">
                  <w:pPr>
                    <w:pStyle w:val="4"/>
                    <w:jc w:val="both"/>
                    <w:rPr>
                      <w:sz w:val="21"/>
                      <w:szCs w:val="21"/>
                    </w:rPr>
                  </w:pPr>
                  <w:r>
                    <w:rPr>
                      <w:sz w:val="21"/>
                      <w:szCs w:val="21"/>
                    </w:rPr>
                    <w:t>血泵手摇柄</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469007">
                  <w:pPr>
                    <w:pStyle w:val="4"/>
                    <w:jc w:val="center"/>
                    <w:rPr>
                      <w:sz w:val="21"/>
                      <w:szCs w:val="21"/>
                    </w:rPr>
                  </w:pPr>
                  <w:r>
                    <w:rPr>
                      <w:sz w:val="21"/>
                      <w:szCs w:val="21"/>
                    </w:rPr>
                    <w:t>1个</w:t>
                  </w:r>
                </w:p>
              </w:tc>
            </w:tr>
            <w:tr w14:paraId="7E99D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C04CFE">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7FE925">
                  <w:pPr>
                    <w:pStyle w:val="4"/>
                    <w:jc w:val="both"/>
                    <w:rPr>
                      <w:sz w:val="21"/>
                      <w:szCs w:val="21"/>
                    </w:rPr>
                  </w:pPr>
                  <w:r>
                    <w:rPr>
                      <w:sz w:val="21"/>
                      <w:szCs w:val="21"/>
                    </w:rPr>
                    <w:t>7</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9A35B6">
                  <w:pPr>
                    <w:pStyle w:val="4"/>
                    <w:jc w:val="both"/>
                    <w:rPr>
                      <w:sz w:val="21"/>
                      <w:szCs w:val="21"/>
                    </w:rPr>
                  </w:pPr>
                  <w:r>
                    <w:rPr>
                      <w:sz w:val="21"/>
                      <w:szCs w:val="21"/>
                    </w:rPr>
                    <w:t>药水管组合</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49F125">
                  <w:pPr>
                    <w:pStyle w:val="4"/>
                    <w:jc w:val="center"/>
                    <w:rPr>
                      <w:sz w:val="21"/>
                      <w:szCs w:val="21"/>
                    </w:rPr>
                  </w:pPr>
                  <w:r>
                    <w:rPr>
                      <w:sz w:val="21"/>
                      <w:szCs w:val="21"/>
                    </w:rPr>
                    <w:t>2根</w:t>
                  </w:r>
                </w:p>
              </w:tc>
            </w:tr>
            <w:tr w14:paraId="6106D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33C783">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154B6">
                  <w:pPr>
                    <w:pStyle w:val="4"/>
                    <w:jc w:val="both"/>
                    <w:rPr>
                      <w:sz w:val="21"/>
                      <w:szCs w:val="21"/>
                    </w:rPr>
                  </w:pPr>
                  <w:r>
                    <w:rPr>
                      <w:sz w:val="21"/>
                      <w:szCs w:val="21"/>
                    </w:rPr>
                    <w:t>8</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9465C">
                  <w:pPr>
                    <w:pStyle w:val="4"/>
                    <w:jc w:val="both"/>
                    <w:rPr>
                      <w:sz w:val="21"/>
                      <w:szCs w:val="21"/>
                    </w:rPr>
                  </w:pPr>
                  <w:r>
                    <w:rPr>
                      <w:sz w:val="21"/>
                      <w:szCs w:val="21"/>
                    </w:rPr>
                    <w:t>进水管路</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1BC5D">
                  <w:pPr>
                    <w:pStyle w:val="4"/>
                    <w:jc w:val="center"/>
                    <w:rPr>
                      <w:sz w:val="21"/>
                      <w:szCs w:val="21"/>
                    </w:rPr>
                  </w:pPr>
                  <w:r>
                    <w:rPr>
                      <w:sz w:val="21"/>
                      <w:szCs w:val="21"/>
                    </w:rPr>
                    <w:t>1根</w:t>
                  </w:r>
                </w:p>
              </w:tc>
            </w:tr>
            <w:tr w14:paraId="726F32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73E0A0">
                  <w:pPr>
                    <w:pStyle w:val="4"/>
                    <w:jc w:val="both"/>
                    <w:rPr>
                      <w:sz w:val="21"/>
                      <w:szCs w:val="21"/>
                    </w:rPr>
                  </w:pPr>
                  <w:r>
                    <w:rPr>
                      <w:sz w:val="21"/>
                      <w:szCs w:val="21"/>
                    </w:rPr>
                    <w:t>B</w:t>
                  </w: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8F314">
                  <w:pPr>
                    <w:pStyle w:val="4"/>
                    <w:jc w:val="both"/>
                    <w:rPr>
                      <w:sz w:val="21"/>
                      <w:szCs w:val="21"/>
                    </w:rPr>
                  </w:pPr>
                  <w:r>
                    <w:rPr>
                      <w:sz w:val="21"/>
                      <w:szCs w:val="21"/>
                    </w:rPr>
                    <w:t>1</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F0C875">
                  <w:pPr>
                    <w:pStyle w:val="4"/>
                    <w:jc w:val="both"/>
                    <w:rPr>
                      <w:sz w:val="21"/>
                      <w:szCs w:val="21"/>
                    </w:rPr>
                  </w:pPr>
                  <w:r>
                    <w:rPr>
                      <w:sz w:val="21"/>
                      <w:szCs w:val="21"/>
                    </w:rPr>
                    <w:t>架子</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FAF4C7">
                  <w:pPr>
                    <w:pStyle w:val="4"/>
                    <w:jc w:val="center"/>
                    <w:rPr>
                      <w:sz w:val="21"/>
                      <w:szCs w:val="21"/>
                    </w:rPr>
                  </w:pPr>
                  <w:r>
                    <w:rPr>
                      <w:sz w:val="21"/>
                      <w:szCs w:val="21"/>
                    </w:rPr>
                    <w:t>1个</w:t>
                  </w:r>
                </w:p>
              </w:tc>
            </w:tr>
            <w:tr w14:paraId="3ED579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C78D9">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0F39E">
                  <w:pPr>
                    <w:pStyle w:val="4"/>
                    <w:jc w:val="both"/>
                    <w:rPr>
                      <w:sz w:val="21"/>
                      <w:szCs w:val="21"/>
                    </w:rPr>
                  </w:pPr>
                  <w:r>
                    <w:rPr>
                      <w:sz w:val="21"/>
                      <w:szCs w:val="21"/>
                    </w:rPr>
                    <w:t>2</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590A87">
                  <w:pPr>
                    <w:pStyle w:val="4"/>
                    <w:jc w:val="both"/>
                    <w:rPr>
                      <w:sz w:val="21"/>
                      <w:szCs w:val="21"/>
                    </w:rPr>
                  </w:pPr>
                  <w:r>
                    <w:rPr>
                      <w:sz w:val="21"/>
                      <w:szCs w:val="21"/>
                    </w:rPr>
                    <w:t>⏀8排液管</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DE208">
                  <w:pPr>
                    <w:pStyle w:val="4"/>
                    <w:jc w:val="center"/>
                    <w:rPr>
                      <w:sz w:val="21"/>
                      <w:szCs w:val="21"/>
                    </w:rPr>
                  </w:pPr>
                  <w:r>
                    <w:rPr>
                      <w:sz w:val="21"/>
                      <w:szCs w:val="21"/>
                    </w:rPr>
                    <w:t>3M</w:t>
                  </w:r>
                </w:p>
              </w:tc>
            </w:tr>
            <w:tr w14:paraId="0DA64C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DB502">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9388F1">
                  <w:pPr>
                    <w:pStyle w:val="4"/>
                    <w:jc w:val="both"/>
                    <w:rPr>
                      <w:sz w:val="21"/>
                      <w:szCs w:val="21"/>
                    </w:rPr>
                  </w:pPr>
                  <w:r>
                    <w:rPr>
                      <w:sz w:val="21"/>
                      <w:szCs w:val="21"/>
                    </w:rPr>
                    <w:t>3</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7A8DC9">
                  <w:pPr>
                    <w:pStyle w:val="4"/>
                    <w:jc w:val="both"/>
                    <w:rPr>
                      <w:sz w:val="21"/>
                      <w:szCs w:val="21"/>
                    </w:rPr>
                  </w:pPr>
                  <w:r>
                    <w:rPr>
                      <w:sz w:val="21"/>
                      <w:szCs w:val="21"/>
                    </w:rPr>
                    <w:t>透析液过滤器</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F678B3">
                  <w:pPr>
                    <w:pStyle w:val="4"/>
                    <w:jc w:val="center"/>
                    <w:rPr>
                      <w:sz w:val="21"/>
                      <w:szCs w:val="21"/>
                    </w:rPr>
                  </w:pPr>
                  <w:r>
                    <w:rPr>
                      <w:sz w:val="21"/>
                      <w:szCs w:val="21"/>
                    </w:rPr>
                    <w:t>2根</w:t>
                  </w:r>
                </w:p>
              </w:tc>
            </w:tr>
            <w:tr w14:paraId="2F0A1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7E45EA">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1AD67C">
                  <w:pPr>
                    <w:pStyle w:val="4"/>
                    <w:jc w:val="both"/>
                    <w:rPr>
                      <w:sz w:val="21"/>
                      <w:szCs w:val="21"/>
                    </w:rPr>
                  </w:pPr>
                  <w:r>
                    <w:rPr>
                      <w:sz w:val="21"/>
                      <w:szCs w:val="21"/>
                    </w:rPr>
                    <w:t>4</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9EE7D">
                  <w:pPr>
                    <w:pStyle w:val="4"/>
                    <w:jc w:val="both"/>
                    <w:rPr>
                      <w:sz w:val="21"/>
                      <w:szCs w:val="21"/>
                    </w:rPr>
                  </w:pPr>
                  <w:r>
                    <w:rPr>
                      <w:sz w:val="21"/>
                      <w:szCs w:val="21"/>
                    </w:rPr>
                    <w:t>血压计组件</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80F37C">
                  <w:pPr>
                    <w:pStyle w:val="4"/>
                    <w:jc w:val="center"/>
                    <w:rPr>
                      <w:sz w:val="21"/>
                      <w:szCs w:val="21"/>
                    </w:rPr>
                  </w:pPr>
                  <w:r>
                    <w:rPr>
                      <w:sz w:val="21"/>
                      <w:szCs w:val="21"/>
                    </w:rPr>
                    <w:t>1套</w:t>
                  </w:r>
                </w:p>
              </w:tc>
            </w:tr>
          </w:tbl>
          <w:p w14:paraId="4BCA1C5C">
            <w:pPr>
              <w:rPr>
                <w:sz w:val="21"/>
                <w:szCs w:val="21"/>
              </w:rPr>
            </w:pPr>
          </w:p>
        </w:tc>
      </w:tr>
      <w:tr w14:paraId="45D63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DA7C0C">
            <w:pPr>
              <w:pStyle w:val="4"/>
              <w:rPr>
                <w:sz w:val="21"/>
                <w:szCs w:val="21"/>
              </w:rPr>
            </w:pPr>
            <w:r>
              <w:rPr>
                <w:sz w:val="21"/>
                <w:szCs w:val="21"/>
              </w:rPr>
              <w:t>说明</w:t>
            </w:r>
          </w:p>
        </w:tc>
        <w:tc>
          <w:tcPr>
            <w:tcW w:w="6229" w:type="dxa"/>
            <w:gridSpan w:val="2"/>
          </w:tcPr>
          <w:p w14:paraId="27FD6EEE">
            <w:pPr>
              <w:pStyle w:val="4"/>
              <w:jc w:val="left"/>
              <w:rPr>
                <w:sz w:val="21"/>
                <w:szCs w:val="21"/>
              </w:rPr>
            </w:pPr>
            <w:r>
              <w:rPr>
                <w:sz w:val="21"/>
                <w:szCs w:val="21"/>
              </w:rPr>
              <w:t xml:space="preserve"> 打“★”号条款为实质性条款，若有任何一条负偏离或不满足则导致投标无效。 </w:t>
            </w:r>
            <w:r>
              <w:rPr>
                <w:sz w:val="21"/>
                <w:szCs w:val="21"/>
              </w:rPr>
              <w:br w:type="textWrapping"/>
            </w:r>
            <w:r>
              <w:rPr>
                <w:sz w:val="21"/>
                <w:szCs w:val="21"/>
              </w:rPr>
              <w:t>打“▲”号条款为重要技术参数，若有部分“▲”条款未响应或不满足，将导致其响应性评审加重扣分，但不作为无效投标条款。</w:t>
            </w:r>
          </w:p>
        </w:tc>
      </w:tr>
    </w:tbl>
    <w:p w14:paraId="3566C84D">
      <w:pPr>
        <w:pStyle w:val="4"/>
        <w:rPr>
          <w:sz w:val="21"/>
          <w:szCs w:val="21"/>
        </w:rPr>
      </w:pPr>
      <w:r>
        <w:rPr>
          <w:b/>
          <w:sz w:val="21"/>
          <w:szCs w:val="21"/>
        </w:rPr>
        <w:t>附表二：血液透析机（双泵）</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14:paraId="62FBB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43E38A">
            <w:pPr>
              <w:pStyle w:val="4"/>
              <w:rPr>
                <w:sz w:val="21"/>
                <w:szCs w:val="21"/>
              </w:rPr>
            </w:pPr>
            <w:r>
              <w:rPr>
                <w:sz w:val="21"/>
                <w:szCs w:val="21"/>
              </w:rPr>
              <w:t>参数性质</w:t>
            </w:r>
          </w:p>
        </w:tc>
        <w:tc>
          <w:tcPr>
            <w:tcW w:w="415" w:type="dxa"/>
          </w:tcPr>
          <w:p w14:paraId="4C6473B5">
            <w:pPr>
              <w:pStyle w:val="4"/>
              <w:rPr>
                <w:sz w:val="21"/>
                <w:szCs w:val="21"/>
              </w:rPr>
            </w:pPr>
            <w:r>
              <w:rPr>
                <w:sz w:val="21"/>
                <w:szCs w:val="21"/>
              </w:rPr>
              <w:t>序号</w:t>
            </w:r>
          </w:p>
        </w:tc>
        <w:tc>
          <w:tcPr>
            <w:tcW w:w="5814" w:type="dxa"/>
          </w:tcPr>
          <w:p w14:paraId="19FDD1E1">
            <w:pPr>
              <w:pStyle w:val="4"/>
              <w:rPr>
                <w:sz w:val="21"/>
                <w:szCs w:val="21"/>
              </w:rPr>
            </w:pPr>
            <w:r>
              <w:rPr>
                <w:sz w:val="21"/>
                <w:szCs w:val="21"/>
              </w:rPr>
              <w:t>具体技术(参数)要求</w:t>
            </w:r>
          </w:p>
        </w:tc>
      </w:tr>
      <w:tr w14:paraId="1E850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6F253AC">
            <w:pPr>
              <w:rPr>
                <w:sz w:val="21"/>
                <w:szCs w:val="21"/>
              </w:rPr>
            </w:pPr>
          </w:p>
        </w:tc>
        <w:tc>
          <w:tcPr>
            <w:tcW w:w="415" w:type="dxa"/>
          </w:tcPr>
          <w:p w14:paraId="341E3BB9">
            <w:pPr>
              <w:pStyle w:val="4"/>
              <w:rPr>
                <w:sz w:val="21"/>
                <w:szCs w:val="21"/>
              </w:rPr>
            </w:pPr>
            <w:r>
              <w:rPr>
                <w:sz w:val="21"/>
                <w:szCs w:val="21"/>
              </w:rPr>
              <w:t>1</w:t>
            </w:r>
          </w:p>
        </w:tc>
        <w:tc>
          <w:tcPr>
            <w:tcW w:w="5814" w:type="dxa"/>
          </w:tcPr>
          <w:p w14:paraId="39D0E74D">
            <w:pPr>
              <w:pStyle w:val="4"/>
              <w:jc w:val="both"/>
              <w:rPr>
                <w:sz w:val="21"/>
                <w:szCs w:val="21"/>
              </w:rPr>
            </w:pPr>
            <w:r>
              <w:rPr>
                <w:b/>
                <w:sz w:val="21"/>
                <w:szCs w:val="21"/>
              </w:rPr>
              <w:t>一、参数需求：</w:t>
            </w:r>
          </w:p>
          <w:p w14:paraId="20068BAA">
            <w:pPr>
              <w:pStyle w:val="4"/>
              <w:rPr>
                <w:sz w:val="21"/>
                <w:szCs w:val="21"/>
              </w:rPr>
            </w:pPr>
            <w:r>
              <w:rPr>
                <w:sz w:val="21"/>
                <w:szCs w:val="21"/>
              </w:rPr>
              <w:t>1.治疗模式：血液透析、单纯超滤、序贯透析、On-lineHDF 和 On-lineHF；五种治疗模式可随时灵活转换；可用碳酸盐干粉/浓缩液/也可连接中心供液系统；</w:t>
            </w:r>
          </w:p>
          <w:p w14:paraId="7DA2064C">
            <w:pPr>
              <w:pStyle w:val="4"/>
              <w:jc w:val="both"/>
              <w:rPr>
                <w:sz w:val="21"/>
                <w:szCs w:val="21"/>
              </w:rPr>
            </w:pPr>
            <w:r>
              <w:rPr>
                <w:sz w:val="21"/>
                <w:szCs w:val="21"/>
              </w:rPr>
              <w:t>2.≥15英寸彩色触屏工作站，中文界面，可实时显示治疗过程参数和曲线图形。</w:t>
            </w:r>
          </w:p>
          <w:p w14:paraId="799BCFB8">
            <w:pPr>
              <w:pStyle w:val="4"/>
              <w:jc w:val="both"/>
              <w:rPr>
                <w:sz w:val="21"/>
                <w:szCs w:val="21"/>
              </w:rPr>
            </w:pPr>
            <w:r>
              <w:rPr>
                <w:sz w:val="21"/>
                <w:szCs w:val="21"/>
              </w:rPr>
              <w:t>3.▲带提示、警告和报警等各色信号灯。</w:t>
            </w:r>
          </w:p>
          <w:p w14:paraId="205E0DAE">
            <w:pPr>
              <w:pStyle w:val="4"/>
              <w:jc w:val="both"/>
              <w:rPr>
                <w:sz w:val="21"/>
                <w:szCs w:val="21"/>
              </w:rPr>
            </w:pPr>
            <w:r>
              <w:rPr>
                <w:sz w:val="21"/>
                <w:szCs w:val="21"/>
              </w:rPr>
              <w:t>4.可进行可调钠曲线治疗（自由设定），具有多种可选择的线性/梯级自动调整程序，且可单独使用或与超滤程序组合使用。</w:t>
            </w:r>
          </w:p>
          <w:p w14:paraId="2443DC59">
            <w:pPr>
              <w:pStyle w:val="4"/>
              <w:jc w:val="both"/>
              <w:rPr>
                <w:sz w:val="21"/>
                <w:szCs w:val="21"/>
              </w:rPr>
            </w:pPr>
            <w:r>
              <w:rPr>
                <w:sz w:val="21"/>
                <w:szCs w:val="21"/>
              </w:rPr>
              <w:t>5.可进行可调超滤曲线模式治疗（自由设定），具有多种可选择的线性/梯型自动调整程序，实现个体化透析并保证病人安全；且可单独使用或与可调钠程序组合使用。</w:t>
            </w:r>
          </w:p>
          <w:p w14:paraId="5A6318E2">
            <w:pPr>
              <w:pStyle w:val="4"/>
              <w:jc w:val="both"/>
              <w:rPr>
                <w:sz w:val="21"/>
                <w:szCs w:val="21"/>
              </w:rPr>
            </w:pPr>
            <w:r>
              <w:rPr>
                <w:sz w:val="21"/>
                <w:szCs w:val="21"/>
              </w:rPr>
              <w:t>6.内置维修和故障诊断程序。</w:t>
            </w:r>
          </w:p>
          <w:p w14:paraId="51DDD04E">
            <w:pPr>
              <w:pStyle w:val="4"/>
              <w:jc w:val="both"/>
              <w:rPr>
                <w:sz w:val="21"/>
                <w:szCs w:val="21"/>
              </w:rPr>
            </w:pPr>
            <w:r>
              <w:rPr>
                <w:sz w:val="21"/>
                <w:szCs w:val="21"/>
              </w:rPr>
              <w:t>7.全功能数字化自检，包括所有显示、控制、监测、水路等系统, 自检不可跳过。可设定自动开、关机时间，自动预冲及选择自动消毒程序。</w:t>
            </w:r>
          </w:p>
          <w:p w14:paraId="645BEE83">
            <w:pPr>
              <w:pStyle w:val="4"/>
              <w:jc w:val="both"/>
              <w:rPr>
                <w:sz w:val="21"/>
                <w:szCs w:val="21"/>
              </w:rPr>
            </w:pPr>
            <w:r>
              <w:rPr>
                <w:sz w:val="21"/>
                <w:szCs w:val="21"/>
              </w:rPr>
              <w:t>8.可根据实际的血流量，自动设定并根据跨膜压的变化调整置换液速率。可根据实际的血流量，自动调节透析液流量。</w:t>
            </w:r>
          </w:p>
          <w:p w14:paraId="64553C59">
            <w:pPr>
              <w:pStyle w:val="4"/>
              <w:jc w:val="both"/>
              <w:rPr>
                <w:sz w:val="21"/>
                <w:szCs w:val="21"/>
              </w:rPr>
            </w:pPr>
            <w:r>
              <w:rPr>
                <w:sz w:val="21"/>
                <w:szCs w:val="21"/>
              </w:rPr>
              <w:t>9.漏血检测器：具备光学检测原理的漏血检测器。</w:t>
            </w:r>
          </w:p>
          <w:p w14:paraId="563C5FCE">
            <w:pPr>
              <w:pStyle w:val="4"/>
              <w:jc w:val="both"/>
              <w:rPr>
                <w:sz w:val="21"/>
                <w:szCs w:val="21"/>
              </w:rPr>
            </w:pPr>
            <w:r>
              <w:rPr>
                <w:sz w:val="21"/>
                <w:szCs w:val="21"/>
              </w:rPr>
              <w:t>10.机器断电后，可自动切换到后备电源（≥15分钟），不需医护人员手动操作，且能正常监测和显示所有治疗数据。</w:t>
            </w:r>
          </w:p>
          <w:p w14:paraId="3803CC74">
            <w:pPr>
              <w:pStyle w:val="4"/>
              <w:jc w:val="both"/>
              <w:rPr>
                <w:sz w:val="21"/>
                <w:szCs w:val="21"/>
              </w:rPr>
            </w:pPr>
            <w:r>
              <w:rPr>
                <w:sz w:val="21"/>
                <w:szCs w:val="21"/>
              </w:rPr>
              <w:t>11.标配数字化计算机信息网络接口。</w:t>
            </w:r>
          </w:p>
          <w:p w14:paraId="647484D3">
            <w:pPr>
              <w:pStyle w:val="4"/>
              <w:jc w:val="both"/>
              <w:rPr>
                <w:sz w:val="21"/>
                <w:szCs w:val="21"/>
              </w:rPr>
            </w:pPr>
            <w:r>
              <w:rPr>
                <w:sz w:val="21"/>
                <w:szCs w:val="21"/>
              </w:rPr>
              <w:t>12.标配全自动在线血压监测装置，可测量收缩压、舒张压、平均动脉压和脉搏，可观测血压的图标趋势，可设置自动测量间隔时间。</w:t>
            </w:r>
          </w:p>
          <w:p w14:paraId="58E10F9B">
            <w:pPr>
              <w:pStyle w:val="4"/>
              <w:jc w:val="both"/>
              <w:rPr>
                <w:sz w:val="21"/>
                <w:szCs w:val="21"/>
              </w:rPr>
            </w:pPr>
            <w:r>
              <w:rPr>
                <w:sz w:val="21"/>
                <w:szCs w:val="21"/>
              </w:rPr>
              <w:t>13.标配实时在线透析尿素氮清除率监测装置，该装置可实时测量并图形显示清除率Kt/V 值和血浆钠值，且非侵入性的，无需额外耗材、实验室检查或者人员投入，无额外治疗费用。</w:t>
            </w:r>
          </w:p>
          <w:p w14:paraId="499FD235">
            <w:pPr>
              <w:pStyle w:val="4"/>
              <w:jc w:val="both"/>
              <w:rPr>
                <w:sz w:val="21"/>
                <w:szCs w:val="21"/>
              </w:rPr>
            </w:pPr>
            <w:r>
              <w:rPr>
                <w:sz w:val="21"/>
                <w:szCs w:val="21"/>
              </w:rPr>
              <w:t>14.标配B干粉筒安装支架，可连接不同品牌厂家生产的干粉筒。</w:t>
            </w:r>
          </w:p>
          <w:p w14:paraId="14DA0ED5">
            <w:pPr>
              <w:pStyle w:val="4"/>
              <w:jc w:val="both"/>
              <w:rPr>
                <w:sz w:val="21"/>
                <w:szCs w:val="21"/>
              </w:rPr>
            </w:pPr>
            <w:r>
              <w:rPr>
                <w:sz w:val="21"/>
                <w:szCs w:val="21"/>
              </w:rPr>
              <w:t>15.▲标配透析液滤过装置，并配备原装防尘保护罩。保障超纯透析需要，过滤器使用小时数≥750小时或150次或连续使用时间≥3个月。</w:t>
            </w:r>
          </w:p>
          <w:p w14:paraId="7A997748">
            <w:pPr>
              <w:pStyle w:val="4"/>
              <w:jc w:val="both"/>
              <w:rPr>
                <w:sz w:val="21"/>
                <w:szCs w:val="21"/>
              </w:rPr>
            </w:pPr>
            <w:r>
              <w:rPr>
                <w:sz w:val="21"/>
                <w:szCs w:val="21"/>
              </w:rPr>
              <w:t>16.血泵速度：30～600ml/min。血泵压力范围0 到 +1000 mmHg。</w:t>
            </w:r>
          </w:p>
          <w:p w14:paraId="2D01206A">
            <w:pPr>
              <w:pStyle w:val="4"/>
              <w:jc w:val="both"/>
              <w:rPr>
                <w:sz w:val="21"/>
                <w:szCs w:val="21"/>
              </w:rPr>
            </w:pPr>
            <w:r>
              <w:rPr>
                <w:sz w:val="21"/>
                <w:szCs w:val="21"/>
              </w:rPr>
              <w:t>17.超滤：目标：10ml～9,990ml可调；速度0～4000ml/h，可调；精度≤±1％。可实现零超滤。</w:t>
            </w:r>
          </w:p>
          <w:p w14:paraId="0B1F174C">
            <w:pPr>
              <w:pStyle w:val="4"/>
              <w:jc w:val="both"/>
              <w:rPr>
                <w:sz w:val="21"/>
                <w:szCs w:val="21"/>
              </w:rPr>
            </w:pPr>
            <w:r>
              <w:rPr>
                <w:sz w:val="21"/>
                <w:szCs w:val="21"/>
              </w:rPr>
              <w:t>18.透析液浓度设置范围：12~18mS/cm</w:t>
            </w:r>
          </w:p>
          <w:p w14:paraId="5BAD9398">
            <w:pPr>
              <w:pStyle w:val="4"/>
              <w:jc w:val="both"/>
              <w:rPr>
                <w:sz w:val="21"/>
                <w:szCs w:val="21"/>
              </w:rPr>
            </w:pPr>
            <w:r>
              <w:rPr>
                <w:sz w:val="21"/>
                <w:szCs w:val="21"/>
              </w:rPr>
              <w:t>19.气泡监测器：监测微气泡灵敏度≤0.01mL。</w:t>
            </w:r>
          </w:p>
          <w:p w14:paraId="76D00446">
            <w:pPr>
              <w:pStyle w:val="4"/>
              <w:jc w:val="both"/>
              <w:rPr>
                <w:sz w:val="21"/>
                <w:szCs w:val="21"/>
              </w:rPr>
            </w:pPr>
            <w:r>
              <w:rPr>
                <w:sz w:val="21"/>
                <w:szCs w:val="21"/>
              </w:rPr>
              <w:t>20.供水: 压力范围：1-6.5bar；温度范围：5 ℃~30 ℃。</w:t>
            </w:r>
          </w:p>
          <w:p w14:paraId="0337A212">
            <w:pPr>
              <w:pStyle w:val="4"/>
              <w:jc w:val="both"/>
              <w:rPr>
                <w:sz w:val="21"/>
                <w:szCs w:val="21"/>
              </w:rPr>
            </w:pPr>
            <w:r>
              <w:rPr>
                <w:sz w:val="21"/>
                <w:szCs w:val="21"/>
              </w:rPr>
              <w:t>21.设备使用年限：≥10年。</w:t>
            </w:r>
          </w:p>
          <w:p w14:paraId="2B901802">
            <w:pPr>
              <w:pStyle w:val="4"/>
              <w:jc w:val="left"/>
              <w:rPr>
                <w:sz w:val="21"/>
                <w:szCs w:val="21"/>
              </w:rPr>
            </w:pPr>
            <w:r>
              <w:rPr>
                <w:sz w:val="21"/>
                <w:szCs w:val="21"/>
              </w:rPr>
              <w:t>22.售后免费维保≥6年。电话、微信等方式响应时间小于5分钟。</w:t>
            </w:r>
          </w:p>
          <w:p w14:paraId="77F74C86">
            <w:pPr>
              <w:pStyle w:val="4"/>
              <w:jc w:val="both"/>
              <w:rPr>
                <w:sz w:val="21"/>
                <w:szCs w:val="21"/>
              </w:rPr>
            </w:pPr>
            <w:r>
              <w:rPr>
                <w:sz w:val="21"/>
                <w:szCs w:val="21"/>
              </w:rPr>
              <w:t>23.▲机身尺寸：宽≤450mm，深≤550mm。</w:t>
            </w:r>
          </w:p>
          <w:p w14:paraId="3253764A">
            <w:pPr>
              <w:pStyle w:val="4"/>
              <w:jc w:val="both"/>
              <w:rPr>
                <w:sz w:val="21"/>
                <w:szCs w:val="21"/>
              </w:rPr>
            </w:pPr>
            <w:r>
              <w:rPr>
                <w:sz w:val="21"/>
                <w:szCs w:val="21"/>
              </w:rPr>
              <w:t>24.透析液流速：300~700mL/min。</w:t>
            </w:r>
          </w:p>
          <w:p w14:paraId="210FEBEB">
            <w:pPr>
              <w:pStyle w:val="4"/>
              <w:jc w:val="both"/>
              <w:rPr>
                <w:sz w:val="21"/>
                <w:szCs w:val="21"/>
              </w:rPr>
            </w:pPr>
            <w:r>
              <w:rPr>
                <w:sz w:val="21"/>
                <w:szCs w:val="21"/>
              </w:rPr>
              <w:t>25.透析液温度设置范围：33.0~40.0°C。</w:t>
            </w:r>
          </w:p>
          <w:p w14:paraId="665C6012">
            <w:pPr>
              <w:pStyle w:val="4"/>
              <w:jc w:val="both"/>
              <w:rPr>
                <w:sz w:val="21"/>
                <w:szCs w:val="21"/>
              </w:rPr>
            </w:pPr>
            <w:r>
              <w:rPr>
                <w:sz w:val="21"/>
                <w:szCs w:val="21"/>
              </w:rPr>
              <w:t>26.肝素泵设置范围：1.0~9.0mL/h</w:t>
            </w:r>
          </w:p>
          <w:p w14:paraId="773CBB32">
            <w:pPr>
              <w:pStyle w:val="4"/>
              <w:jc w:val="both"/>
              <w:rPr>
                <w:sz w:val="21"/>
                <w:szCs w:val="21"/>
              </w:rPr>
            </w:pPr>
            <w:r>
              <w:rPr>
                <w:sz w:val="21"/>
                <w:szCs w:val="21"/>
              </w:rPr>
              <w:t>27.动脉压测量范围：-300~+300mmHg。</w:t>
            </w:r>
          </w:p>
          <w:p w14:paraId="48D04B17">
            <w:pPr>
              <w:pStyle w:val="4"/>
              <w:jc w:val="both"/>
              <w:rPr>
                <w:sz w:val="21"/>
                <w:szCs w:val="21"/>
              </w:rPr>
            </w:pPr>
            <w:r>
              <w:rPr>
                <w:sz w:val="21"/>
                <w:szCs w:val="21"/>
              </w:rPr>
              <w:t>28.静脉压测量范围：-50~+390mmHg。</w:t>
            </w:r>
          </w:p>
          <w:p w14:paraId="48F8B10E">
            <w:pPr>
              <w:pStyle w:val="4"/>
              <w:jc w:val="both"/>
              <w:rPr>
                <w:sz w:val="21"/>
                <w:szCs w:val="21"/>
              </w:rPr>
            </w:pPr>
            <w:r>
              <w:rPr>
                <w:sz w:val="21"/>
                <w:szCs w:val="21"/>
              </w:rPr>
              <w:t>29.TMP测量范围：-100~+400mmHg。</w:t>
            </w:r>
          </w:p>
          <w:p w14:paraId="7232C81E">
            <w:pPr>
              <w:pStyle w:val="4"/>
              <w:jc w:val="both"/>
              <w:rPr>
                <w:sz w:val="21"/>
                <w:szCs w:val="21"/>
              </w:rPr>
            </w:pPr>
            <w:r>
              <w:rPr>
                <w:sz w:val="21"/>
                <w:szCs w:val="21"/>
              </w:rPr>
              <w:t>30.透析液浓度测量范围：12.0~16.0mS/cm。</w:t>
            </w:r>
          </w:p>
          <w:p w14:paraId="68D23AB4">
            <w:pPr>
              <w:pStyle w:val="4"/>
              <w:jc w:val="both"/>
              <w:rPr>
                <w:sz w:val="21"/>
                <w:szCs w:val="21"/>
              </w:rPr>
            </w:pPr>
            <w:r>
              <w:rPr>
                <w:sz w:val="21"/>
                <w:szCs w:val="21"/>
              </w:rPr>
              <w:t>31.▲采用流量计或复式泵加脱水泵容量式平衡与超滤控制系统。</w:t>
            </w:r>
          </w:p>
          <w:p w14:paraId="10E07FA3">
            <w:pPr>
              <w:pStyle w:val="4"/>
              <w:jc w:val="both"/>
              <w:rPr>
                <w:sz w:val="21"/>
                <w:szCs w:val="21"/>
              </w:rPr>
            </w:pPr>
            <w:r>
              <w:rPr>
                <w:sz w:val="21"/>
                <w:szCs w:val="21"/>
              </w:rPr>
              <w:t>32.▲液面调整：具备动脉壶和静脉壶液面电动调整功能。</w:t>
            </w:r>
          </w:p>
          <w:p w14:paraId="67EDD78E">
            <w:pPr>
              <w:pStyle w:val="4"/>
              <w:jc w:val="both"/>
              <w:rPr>
                <w:sz w:val="21"/>
                <w:szCs w:val="21"/>
              </w:rPr>
            </w:pPr>
            <w:r>
              <w:rPr>
                <w:sz w:val="21"/>
                <w:szCs w:val="21"/>
              </w:rPr>
              <w:t>33.管路安装完成后，触摸开始键，自动完成血液管路和透析器预冲，预冲废液在线排放。</w:t>
            </w:r>
          </w:p>
          <w:p w14:paraId="5B3A6052">
            <w:pPr>
              <w:pStyle w:val="4"/>
              <w:jc w:val="both"/>
              <w:rPr>
                <w:sz w:val="21"/>
                <w:szCs w:val="21"/>
              </w:rPr>
            </w:pPr>
            <w:r>
              <w:rPr>
                <w:sz w:val="21"/>
                <w:szCs w:val="21"/>
              </w:rPr>
              <w:t>34.具有单侧引血和双侧引血功能。按下引血键后开始引血。</w:t>
            </w:r>
          </w:p>
          <w:p w14:paraId="3082E6E4">
            <w:pPr>
              <w:pStyle w:val="4"/>
              <w:jc w:val="both"/>
              <w:rPr>
                <w:sz w:val="21"/>
                <w:szCs w:val="21"/>
              </w:rPr>
            </w:pPr>
            <w:r>
              <w:rPr>
                <w:sz w:val="21"/>
                <w:szCs w:val="21"/>
              </w:rPr>
              <w:t>35.按下回血键后开始回血，自动完成回血。</w:t>
            </w:r>
          </w:p>
          <w:p w14:paraId="3FD12F0E">
            <w:pPr>
              <w:pStyle w:val="4"/>
              <w:jc w:val="both"/>
              <w:rPr>
                <w:sz w:val="21"/>
                <w:szCs w:val="21"/>
              </w:rPr>
            </w:pPr>
            <w:r>
              <w:rPr>
                <w:b/>
                <w:sz w:val="21"/>
                <w:szCs w:val="21"/>
              </w:rPr>
              <w:t>二、配置清单</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33"/>
              <w:gridCol w:w="970"/>
              <w:gridCol w:w="2658"/>
              <w:gridCol w:w="1297"/>
            </w:tblGrid>
            <w:tr w14:paraId="07E91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1E9651">
                  <w:pPr>
                    <w:pStyle w:val="4"/>
                    <w:jc w:val="both"/>
                    <w:rPr>
                      <w:sz w:val="21"/>
                      <w:szCs w:val="21"/>
                    </w:rPr>
                  </w:pPr>
                </w:p>
              </w:tc>
              <w:tc>
                <w:tcPr>
                  <w:tcW w:w="9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029DF3">
                  <w:pPr>
                    <w:pStyle w:val="4"/>
                    <w:jc w:val="both"/>
                    <w:rPr>
                      <w:sz w:val="21"/>
                      <w:szCs w:val="21"/>
                    </w:rPr>
                  </w:pPr>
                  <w:r>
                    <w:rPr>
                      <w:b/>
                      <w:sz w:val="21"/>
                      <w:szCs w:val="21"/>
                    </w:rPr>
                    <w:t>序号</w:t>
                  </w:r>
                </w:p>
              </w:tc>
              <w:tc>
                <w:tcPr>
                  <w:tcW w:w="273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2811D6B">
                  <w:pPr>
                    <w:pStyle w:val="4"/>
                    <w:jc w:val="both"/>
                    <w:rPr>
                      <w:sz w:val="21"/>
                      <w:szCs w:val="21"/>
                    </w:rPr>
                  </w:pPr>
                  <w:r>
                    <w:rPr>
                      <w:b/>
                      <w:sz w:val="21"/>
                      <w:szCs w:val="21"/>
                    </w:rPr>
                    <w:t>中  文  名  称</w:t>
                  </w:r>
                </w:p>
              </w:tc>
              <w:tc>
                <w:tcPr>
                  <w:tcW w:w="13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8FF38A">
                  <w:pPr>
                    <w:pStyle w:val="4"/>
                    <w:jc w:val="center"/>
                    <w:rPr>
                      <w:sz w:val="21"/>
                      <w:szCs w:val="21"/>
                    </w:rPr>
                  </w:pPr>
                  <w:r>
                    <w:rPr>
                      <w:b/>
                      <w:sz w:val="21"/>
                      <w:szCs w:val="21"/>
                    </w:rPr>
                    <w:t>数 量</w:t>
                  </w:r>
                </w:p>
              </w:tc>
            </w:tr>
            <w:tr w14:paraId="197F7E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06CFD">
                  <w:pPr>
                    <w:pStyle w:val="4"/>
                    <w:jc w:val="both"/>
                    <w:rPr>
                      <w:sz w:val="21"/>
                      <w:szCs w:val="21"/>
                    </w:rPr>
                  </w:pPr>
                  <w:r>
                    <w:rPr>
                      <w:sz w:val="21"/>
                      <w:szCs w:val="21"/>
                    </w:rPr>
                    <w:t>A</w:t>
                  </w: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AB23F2">
                  <w:pPr>
                    <w:pStyle w:val="4"/>
                    <w:jc w:val="both"/>
                    <w:rPr>
                      <w:sz w:val="21"/>
                      <w:szCs w:val="21"/>
                    </w:rPr>
                  </w:pPr>
                  <w:r>
                    <w:rPr>
                      <w:sz w:val="21"/>
                      <w:szCs w:val="21"/>
                    </w:rPr>
                    <w:t>1</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F839AF">
                  <w:pPr>
                    <w:pStyle w:val="4"/>
                    <w:jc w:val="both"/>
                    <w:rPr>
                      <w:sz w:val="21"/>
                      <w:szCs w:val="21"/>
                    </w:rPr>
                  </w:pPr>
                  <w:r>
                    <w:rPr>
                      <w:sz w:val="21"/>
                      <w:szCs w:val="21"/>
                    </w:rPr>
                    <w:t>主机</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016ED0">
                  <w:pPr>
                    <w:pStyle w:val="4"/>
                    <w:jc w:val="center"/>
                    <w:rPr>
                      <w:sz w:val="21"/>
                      <w:szCs w:val="21"/>
                    </w:rPr>
                  </w:pPr>
                  <w:r>
                    <w:rPr>
                      <w:sz w:val="21"/>
                      <w:szCs w:val="21"/>
                    </w:rPr>
                    <w:t>1台</w:t>
                  </w:r>
                </w:p>
              </w:tc>
            </w:tr>
            <w:tr w14:paraId="345A41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9BB36E">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0DD4B5">
                  <w:pPr>
                    <w:pStyle w:val="4"/>
                    <w:jc w:val="both"/>
                    <w:rPr>
                      <w:sz w:val="21"/>
                      <w:szCs w:val="21"/>
                    </w:rPr>
                  </w:pPr>
                  <w:r>
                    <w:rPr>
                      <w:sz w:val="21"/>
                      <w:szCs w:val="21"/>
                    </w:rPr>
                    <w:t>2</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1A151">
                  <w:pPr>
                    <w:pStyle w:val="4"/>
                    <w:jc w:val="both"/>
                    <w:rPr>
                      <w:sz w:val="21"/>
                      <w:szCs w:val="21"/>
                    </w:rPr>
                  </w:pPr>
                  <w:r>
                    <w:rPr>
                      <w:sz w:val="21"/>
                      <w:szCs w:val="21"/>
                    </w:rPr>
                    <w:t>血泵间隙量规</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F5F1F">
                  <w:pPr>
                    <w:pStyle w:val="4"/>
                    <w:jc w:val="center"/>
                    <w:rPr>
                      <w:sz w:val="21"/>
                      <w:szCs w:val="21"/>
                    </w:rPr>
                  </w:pPr>
                  <w:r>
                    <w:rPr>
                      <w:sz w:val="21"/>
                      <w:szCs w:val="21"/>
                    </w:rPr>
                    <w:t>1个</w:t>
                  </w:r>
                </w:p>
              </w:tc>
            </w:tr>
            <w:tr w14:paraId="0FB51C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550BBD">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0965C">
                  <w:pPr>
                    <w:pStyle w:val="4"/>
                    <w:jc w:val="both"/>
                    <w:rPr>
                      <w:sz w:val="21"/>
                      <w:szCs w:val="21"/>
                    </w:rPr>
                  </w:pPr>
                  <w:r>
                    <w:rPr>
                      <w:sz w:val="21"/>
                      <w:szCs w:val="21"/>
                    </w:rPr>
                    <w:t>3</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C5FB5">
                  <w:pPr>
                    <w:pStyle w:val="4"/>
                    <w:jc w:val="both"/>
                    <w:rPr>
                      <w:sz w:val="21"/>
                      <w:szCs w:val="21"/>
                    </w:rPr>
                  </w:pPr>
                  <w:r>
                    <w:rPr>
                      <w:sz w:val="21"/>
                      <w:szCs w:val="21"/>
                    </w:rPr>
                    <w:t>透析器外旁路组件</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213D47">
                  <w:pPr>
                    <w:pStyle w:val="4"/>
                    <w:jc w:val="center"/>
                    <w:rPr>
                      <w:sz w:val="21"/>
                      <w:szCs w:val="21"/>
                    </w:rPr>
                  </w:pPr>
                  <w:r>
                    <w:rPr>
                      <w:sz w:val="21"/>
                      <w:szCs w:val="21"/>
                    </w:rPr>
                    <w:t>1套</w:t>
                  </w:r>
                </w:p>
              </w:tc>
            </w:tr>
            <w:tr w14:paraId="6B334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FFB64">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DF020">
                  <w:pPr>
                    <w:pStyle w:val="4"/>
                    <w:jc w:val="both"/>
                    <w:rPr>
                      <w:sz w:val="21"/>
                      <w:szCs w:val="21"/>
                    </w:rPr>
                  </w:pPr>
                  <w:r>
                    <w:rPr>
                      <w:sz w:val="21"/>
                      <w:szCs w:val="21"/>
                    </w:rPr>
                    <w:t>4</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802578">
                  <w:pPr>
                    <w:pStyle w:val="4"/>
                    <w:jc w:val="both"/>
                    <w:rPr>
                      <w:sz w:val="21"/>
                      <w:szCs w:val="21"/>
                    </w:rPr>
                  </w:pPr>
                  <w:r>
                    <w:rPr>
                      <w:sz w:val="21"/>
                      <w:szCs w:val="21"/>
                    </w:rPr>
                    <w:t>过滤器</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84FE41">
                  <w:pPr>
                    <w:pStyle w:val="4"/>
                    <w:jc w:val="center"/>
                    <w:rPr>
                      <w:sz w:val="21"/>
                      <w:szCs w:val="21"/>
                    </w:rPr>
                  </w:pPr>
                  <w:r>
                    <w:rPr>
                      <w:sz w:val="21"/>
                      <w:szCs w:val="21"/>
                    </w:rPr>
                    <w:t>1个</w:t>
                  </w:r>
                </w:p>
              </w:tc>
            </w:tr>
            <w:tr w14:paraId="46F364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9B25B">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953D87">
                  <w:pPr>
                    <w:pStyle w:val="4"/>
                    <w:jc w:val="both"/>
                    <w:rPr>
                      <w:sz w:val="21"/>
                      <w:szCs w:val="21"/>
                    </w:rPr>
                  </w:pPr>
                  <w:r>
                    <w:rPr>
                      <w:sz w:val="21"/>
                      <w:szCs w:val="21"/>
                    </w:rPr>
                    <w:t>5</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09562">
                  <w:pPr>
                    <w:pStyle w:val="4"/>
                    <w:jc w:val="both"/>
                    <w:rPr>
                      <w:sz w:val="21"/>
                      <w:szCs w:val="21"/>
                    </w:rPr>
                  </w:pPr>
                  <w:r>
                    <w:rPr>
                      <w:sz w:val="21"/>
                      <w:szCs w:val="21"/>
                    </w:rPr>
                    <w:t>采样管组件</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CEEE84">
                  <w:pPr>
                    <w:pStyle w:val="4"/>
                    <w:jc w:val="center"/>
                    <w:rPr>
                      <w:sz w:val="21"/>
                      <w:szCs w:val="21"/>
                    </w:rPr>
                  </w:pPr>
                  <w:r>
                    <w:rPr>
                      <w:sz w:val="21"/>
                      <w:szCs w:val="21"/>
                    </w:rPr>
                    <w:t>1个</w:t>
                  </w:r>
                </w:p>
              </w:tc>
            </w:tr>
            <w:tr w14:paraId="1B437A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E61406">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E43ED7">
                  <w:pPr>
                    <w:pStyle w:val="4"/>
                    <w:jc w:val="both"/>
                    <w:rPr>
                      <w:sz w:val="21"/>
                      <w:szCs w:val="21"/>
                    </w:rPr>
                  </w:pPr>
                  <w:r>
                    <w:rPr>
                      <w:sz w:val="21"/>
                      <w:szCs w:val="21"/>
                    </w:rPr>
                    <w:t>6</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0FE334">
                  <w:pPr>
                    <w:pStyle w:val="4"/>
                    <w:jc w:val="both"/>
                    <w:rPr>
                      <w:sz w:val="21"/>
                      <w:szCs w:val="21"/>
                    </w:rPr>
                  </w:pPr>
                  <w:r>
                    <w:rPr>
                      <w:sz w:val="21"/>
                      <w:szCs w:val="21"/>
                    </w:rPr>
                    <w:t>血泵手摇柄</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BE050">
                  <w:pPr>
                    <w:pStyle w:val="4"/>
                    <w:jc w:val="center"/>
                    <w:rPr>
                      <w:sz w:val="21"/>
                      <w:szCs w:val="21"/>
                    </w:rPr>
                  </w:pPr>
                  <w:r>
                    <w:rPr>
                      <w:sz w:val="21"/>
                      <w:szCs w:val="21"/>
                    </w:rPr>
                    <w:t>1个</w:t>
                  </w:r>
                </w:p>
              </w:tc>
            </w:tr>
            <w:tr w14:paraId="799B0E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AB3DD">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19BC48">
                  <w:pPr>
                    <w:pStyle w:val="4"/>
                    <w:jc w:val="both"/>
                    <w:rPr>
                      <w:sz w:val="21"/>
                      <w:szCs w:val="21"/>
                    </w:rPr>
                  </w:pPr>
                  <w:r>
                    <w:rPr>
                      <w:sz w:val="21"/>
                      <w:szCs w:val="21"/>
                    </w:rPr>
                    <w:t>7</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DDEFF8">
                  <w:pPr>
                    <w:pStyle w:val="4"/>
                    <w:jc w:val="both"/>
                    <w:rPr>
                      <w:sz w:val="21"/>
                      <w:szCs w:val="21"/>
                    </w:rPr>
                  </w:pPr>
                  <w:r>
                    <w:rPr>
                      <w:sz w:val="21"/>
                      <w:szCs w:val="21"/>
                    </w:rPr>
                    <w:t>药水管组合</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574FF">
                  <w:pPr>
                    <w:pStyle w:val="4"/>
                    <w:jc w:val="center"/>
                    <w:rPr>
                      <w:sz w:val="21"/>
                      <w:szCs w:val="21"/>
                    </w:rPr>
                  </w:pPr>
                  <w:r>
                    <w:rPr>
                      <w:sz w:val="21"/>
                      <w:szCs w:val="21"/>
                    </w:rPr>
                    <w:t>2根</w:t>
                  </w:r>
                </w:p>
              </w:tc>
            </w:tr>
            <w:tr w14:paraId="716E90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AC8E70">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AEA683">
                  <w:pPr>
                    <w:pStyle w:val="4"/>
                    <w:jc w:val="both"/>
                    <w:rPr>
                      <w:sz w:val="21"/>
                      <w:szCs w:val="21"/>
                    </w:rPr>
                  </w:pPr>
                  <w:r>
                    <w:rPr>
                      <w:sz w:val="21"/>
                      <w:szCs w:val="21"/>
                    </w:rPr>
                    <w:t>8</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C54320">
                  <w:pPr>
                    <w:pStyle w:val="4"/>
                    <w:jc w:val="both"/>
                    <w:rPr>
                      <w:sz w:val="21"/>
                      <w:szCs w:val="21"/>
                    </w:rPr>
                  </w:pPr>
                  <w:r>
                    <w:rPr>
                      <w:sz w:val="21"/>
                      <w:szCs w:val="21"/>
                    </w:rPr>
                    <w:t>进水管路</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30B267">
                  <w:pPr>
                    <w:pStyle w:val="4"/>
                    <w:jc w:val="center"/>
                    <w:rPr>
                      <w:sz w:val="21"/>
                      <w:szCs w:val="21"/>
                    </w:rPr>
                  </w:pPr>
                  <w:r>
                    <w:rPr>
                      <w:sz w:val="21"/>
                      <w:szCs w:val="21"/>
                    </w:rPr>
                    <w:t>1根</w:t>
                  </w:r>
                </w:p>
              </w:tc>
            </w:tr>
            <w:tr w14:paraId="01EA3D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32F3ED">
                  <w:pPr>
                    <w:pStyle w:val="4"/>
                    <w:jc w:val="both"/>
                    <w:rPr>
                      <w:sz w:val="21"/>
                      <w:szCs w:val="21"/>
                    </w:rPr>
                  </w:pPr>
                  <w:r>
                    <w:rPr>
                      <w:sz w:val="21"/>
                      <w:szCs w:val="21"/>
                    </w:rPr>
                    <w:t>B</w:t>
                  </w: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B14A57">
                  <w:pPr>
                    <w:pStyle w:val="4"/>
                    <w:jc w:val="both"/>
                    <w:rPr>
                      <w:sz w:val="21"/>
                      <w:szCs w:val="21"/>
                    </w:rPr>
                  </w:pPr>
                  <w:r>
                    <w:rPr>
                      <w:sz w:val="21"/>
                      <w:szCs w:val="21"/>
                    </w:rPr>
                    <w:t>1</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575047">
                  <w:pPr>
                    <w:pStyle w:val="4"/>
                    <w:jc w:val="both"/>
                    <w:rPr>
                      <w:sz w:val="21"/>
                      <w:szCs w:val="21"/>
                    </w:rPr>
                  </w:pPr>
                  <w:r>
                    <w:rPr>
                      <w:sz w:val="21"/>
                      <w:szCs w:val="21"/>
                    </w:rPr>
                    <w:t>架子</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C6E31">
                  <w:pPr>
                    <w:pStyle w:val="4"/>
                    <w:jc w:val="center"/>
                    <w:rPr>
                      <w:sz w:val="21"/>
                      <w:szCs w:val="21"/>
                    </w:rPr>
                  </w:pPr>
                  <w:r>
                    <w:rPr>
                      <w:sz w:val="21"/>
                      <w:szCs w:val="21"/>
                    </w:rPr>
                    <w:t>1个</w:t>
                  </w:r>
                </w:p>
              </w:tc>
            </w:tr>
            <w:tr w14:paraId="282289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0F093C">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D2BF2">
                  <w:pPr>
                    <w:pStyle w:val="4"/>
                    <w:jc w:val="both"/>
                    <w:rPr>
                      <w:sz w:val="21"/>
                      <w:szCs w:val="21"/>
                    </w:rPr>
                  </w:pPr>
                  <w:r>
                    <w:rPr>
                      <w:sz w:val="21"/>
                      <w:szCs w:val="21"/>
                    </w:rPr>
                    <w:t>2</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D0BBF">
                  <w:pPr>
                    <w:pStyle w:val="4"/>
                    <w:jc w:val="both"/>
                    <w:rPr>
                      <w:sz w:val="21"/>
                      <w:szCs w:val="21"/>
                    </w:rPr>
                  </w:pPr>
                  <w:r>
                    <w:rPr>
                      <w:sz w:val="21"/>
                      <w:szCs w:val="21"/>
                    </w:rPr>
                    <w:t>⏀8排液管</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A3F0F7">
                  <w:pPr>
                    <w:pStyle w:val="4"/>
                    <w:jc w:val="center"/>
                    <w:rPr>
                      <w:sz w:val="21"/>
                      <w:szCs w:val="21"/>
                    </w:rPr>
                  </w:pPr>
                  <w:r>
                    <w:rPr>
                      <w:sz w:val="21"/>
                      <w:szCs w:val="21"/>
                    </w:rPr>
                    <w:t>3M</w:t>
                  </w:r>
                </w:p>
              </w:tc>
            </w:tr>
            <w:tr w14:paraId="150900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8455E4">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88034">
                  <w:pPr>
                    <w:pStyle w:val="4"/>
                    <w:jc w:val="both"/>
                    <w:rPr>
                      <w:sz w:val="21"/>
                      <w:szCs w:val="21"/>
                    </w:rPr>
                  </w:pPr>
                  <w:r>
                    <w:rPr>
                      <w:sz w:val="21"/>
                      <w:szCs w:val="21"/>
                    </w:rPr>
                    <w:t>3</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A8618C">
                  <w:pPr>
                    <w:pStyle w:val="4"/>
                    <w:jc w:val="both"/>
                    <w:rPr>
                      <w:sz w:val="21"/>
                      <w:szCs w:val="21"/>
                    </w:rPr>
                  </w:pPr>
                  <w:r>
                    <w:rPr>
                      <w:sz w:val="21"/>
                      <w:szCs w:val="21"/>
                    </w:rPr>
                    <w:t>透析液过滤器</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6785B">
                  <w:pPr>
                    <w:pStyle w:val="4"/>
                    <w:jc w:val="center"/>
                    <w:rPr>
                      <w:sz w:val="21"/>
                      <w:szCs w:val="21"/>
                    </w:rPr>
                  </w:pPr>
                  <w:r>
                    <w:rPr>
                      <w:sz w:val="21"/>
                      <w:szCs w:val="21"/>
                    </w:rPr>
                    <w:t>2根</w:t>
                  </w:r>
                </w:p>
              </w:tc>
            </w:tr>
            <w:tr w14:paraId="19B651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7A3CB4">
                  <w:pPr>
                    <w:pStyle w:val="4"/>
                    <w:jc w:val="both"/>
                    <w:rPr>
                      <w:sz w:val="21"/>
                      <w:szCs w:val="21"/>
                    </w:rPr>
                  </w:pPr>
                </w:p>
              </w:tc>
              <w:tc>
                <w:tcPr>
                  <w:tcW w:w="9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C2DFC">
                  <w:pPr>
                    <w:pStyle w:val="4"/>
                    <w:jc w:val="both"/>
                    <w:rPr>
                      <w:sz w:val="21"/>
                      <w:szCs w:val="21"/>
                    </w:rPr>
                  </w:pPr>
                  <w:r>
                    <w:rPr>
                      <w:sz w:val="21"/>
                      <w:szCs w:val="21"/>
                    </w:rPr>
                    <w:t>4</w:t>
                  </w:r>
                </w:p>
              </w:tc>
              <w:tc>
                <w:tcPr>
                  <w:tcW w:w="273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99D655">
                  <w:pPr>
                    <w:pStyle w:val="4"/>
                    <w:jc w:val="both"/>
                    <w:rPr>
                      <w:sz w:val="21"/>
                      <w:szCs w:val="21"/>
                    </w:rPr>
                  </w:pPr>
                  <w:r>
                    <w:rPr>
                      <w:sz w:val="21"/>
                      <w:szCs w:val="21"/>
                    </w:rPr>
                    <w:t>血压计组件</w:t>
                  </w:r>
                </w:p>
              </w:tc>
              <w:tc>
                <w:tcPr>
                  <w:tcW w:w="1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F208E">
                  <w:pPr>
                    <w:pStyle w:val="4"/>
                    <w:jc w:val="center"/>
                    <w:rPr>
                      <w:sz w:val="21"/>
                      <w:szCs w:val="21"/>
                    </w:rPr>
                  </w:pPr>
                  <w:r>
                    <w:rPr>
                      <w:sz w:val="21"/>
                      <w:szCs w:val="21"/>
                    </w:rPr>
                    <w:t>1套</w:t>
                  </w:r>
                </w:p>
              </w:tc>
            </w:tr>
          </w:tbl>
          <w:p w14:paraId="7F1D7CFB">
            <w:pPr>
              <w:pStyle w:val="4"/>
              <w:rPr>
                <w:sz w:val="21"/>
                <w:szCs w:val="21"/>
              </w:rPr>
            </w:pPr>
            <w:r>
              <w:rPr>
                <w:sz w:val="21"/>
                <w:szCs w:val="21"/>
              </w:rPr>
              <w:t xml:space="preserve"> </w:t>
            </w:r>
          </w:p>
          <w:p w14:paraId="26706836">
            <w:pPr>
              <w:pStyle w:val="4"/>
              <w:rPr>
                <w:sz w:val="21"/>
                <w:szCs w:val="21"/>
              </w:rPr>
            </w:pPr>
            <w:r>
              <w:rPr>
                <w:sz w:val="21"/>
                <w:szCs w:val="21"/>
              </w:rPr>
              <w:t xml:space="preserve"> </w:t>
            </w:r>
          </w:p>
        </w:tc>
      </w:tr>
      <w:tr w14:paraId="0B4C5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8BA9D4">
            <w:pPr>
              <w:pStyle w:val="4"/>
              <w:rPr>
                <w:sz w:val="21"/>
                <w:szCs w:val="21"/>
              </w:rPr>
            </w:pPr>
            <w:r>
              <w:rPr>
                <w:sz w:val="21"/>
                <w:szCs w:val="21"/>
              </w:rPr>
              <w:t>说明</w:t>
            </w:r>
          </w:p>
        </w:tc>
        <w:tc>
          <w:tcPr>
            <w:tcW w:w="6229" w:type="dxa"/>
            <w:gridSpan w:val="2"/>
          </w:tcPr>
          <w:p w14:paraId="71D4188E">
            <w:pPr>
              <w:pStyle w:val="4"/>
              <w:jc w:val="left"/>
              <w:rPr>
                <w:sz w:val="21"/>
                <w:szCs w:val="21"/>
              </w:rPr>
            </w:pPr>
            <w:r>
              <w:rPr>
                <w:sz w:val="21"/>
                <w:szCs w:val="21"/>
              </w:rPr>
              <w:t xml:space="preserve"> 打“★”号条款为实质性条款，若有任何一条负偏离或不满足则导致投标无效。 </w:t>
            </w:r>
            <w:r>
              <w:rPr>
                <w:sz w:val="21"/>
                <w:szCs w:val="21"/>
              </w:rPr>
              <w:br w:type="textWrapping"/>
            </w:r>
            <w:r>
              <w:rPr>
                <w:sz w:val="21"/>
                <w:szCs w:val="21"/>
              </w:rPr>
              <w:t>打“▲”号条款为重要技术参数，若有部分“▲”条款未响应或不满足，将导致其响应性评审加重扣分，但不作为无效投标条款。</w:t>
            </w:r>
          </w:p>
        </w:tc>
      </w:tr>
    </w:tbl>
    <w:p w14:paraId="6284F815">
      <w:pPr>
        <w:pStyle w:val="4"/>
        <w:rPr>
          <w:sz w:val="21"/>
          <w:szCs w:val="21"/>
        </w:rPr>
      </w:pPr>
      <w:r>
        <w:rPr>
          <w:sz w:val="21"/>
          <w:szCs w:val="21"/>
        </w:rPr>
        <w:t>采购包2（中山市古镇人民医院(新院区)血液透析、净化设备釆购项目）</w:t>
      </w:r>
      <w:r>
        <w:rPr>
          <w:b/>
          <w:sz w:val="21"/>
          <w:szCs w:val="21"/>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408B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E129EF">
            <w:pPr>
              <w:pStyle w:val="4"/>
              <w:rPr>
                <w:sz w:val="21"/>
                <w:szCs w:val="21"/>
              </w:rPr>
            </w:pPr>
            <w:r>
              <w:rPr>
                <w:sz w:val="21"/>
                <w:szCs w:val="21"/>
              </w:rPr>
              <w:t>标的提供的时间</w:t>
            </w:r>
          </w:p>
        </w:tc>
        <w:tc>
          <w:tcPr>
            <w:tcW w:w="4153" w:type="dxa"/>
          </w:tcPr>
          <w:p w14:paraId="054C44B6">
            <w:pPr>
              <w:pStyle w:val="4"/>
              <w:rPr>
                <w:sz w:val="21"/>
                <w:szCs w:val="21"/>
              </w:rPr>
            </w:pPr>
            <w:r>
              <w:rPr>
                <w:sz w:val="21"/>
                <w:szCs w:val="21"/>
              </w:rPr>
              <w:t>合同签订生效并满足施工进场条件下，在30个工作日内完成供货安装、调试及初步验收。</w:t>
            </w:r>
          </w:p>
        </w:tc>
      </w:tr>
      <w:tr w14:paraId="02ED8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FAF836">
            <w:pPr>
              <w:pStyle w:val="4"/>
              <w:rPr>
                <w:sz w:val="21"/>
                <w:szCs w:val="21"/>
              </w:rPr>
            </w:pPr>
            <w:r>
              <w:rPr>
                <w:sz w:val="21"/>
                <w:szCs w:val="21"/>
              </w:rPr>
              <w:t>标的提供的地点</w:t>
            </w:r>
          </w:p>
        </w:tc>
        <w:tc>
          <w:tcPr>
            <w:tcW w:w="4153" w:type="dxa"/>
          </w:tcPr>
          <w:p w14:paraId="40C96238">
            <w:pPr>
              <w:pStyle w:val="4"/>
              <w:rPr>
                <w:sz w:val="21"/>
                <w:szCs w:val="21"/>
              </w:rPr>
            </w:pPr>
            <w:r>
              <w:rPr>
                <w:sz w:val="21"/>
                <w:szCs w:val="21"/>
              </w:rPr>
              <w:t>采购人指定地点</w:t>
            </w:r>
          </w:p>
        </w:tc>
      </w:tr>
      <w:tr w14:paraId="3B367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7B7525">
            <w:pPr>
              <w:pStyle w:val="4"/>
              <w:rPr>
                <w:sz w:val="21"/>
                <w:szCs w:val="21"/>
              </w:rPr>
            </w:pPr>
            <w:r>
              <w:rPr>
                <w:sz w:val="21"/>
                <w:szCs w:val="21"/>
              </w:rPr>
              <w:t>付款方式</w:t>
            </w:r>
          </w:p>
        </w:tc>
        <w:tc>
          <w:tcPr>
            <w:tcW w:w="4153" w:type="dxa"/>
          </w:tcPr>
          <w:p w14:paraId="3228C70D">
            <w:pPr>
              <w:pStyle w:val="4"/>
              <w:rPr>
                <w:sz w:val="21"/>
                <w:szCs w:val="21"/>
              </w:rPr>
            </w:pPr>
            <w:r>
              <w:rPr>
                <w:sz w:val="21"/>
                <w:szCs w:val="21"/>
              </w:rPr>
              <w:t>第1期为(进度款)：支付比例95%，设备安装调试正常投入使用且经采购人初步验收合格后，由中标人开具发票,按发票开具日期起30个工作日后财务科凭货物安装验收合格表支付合同总价的95%。</w:t>
            </w:r>
          </w:p>
          <w:p w14:paraId="0FC2C767">
            <w:pPr>
              <w:pStyle w:val="4"/>
              <w:rPr>
                <w:sz w:val="21"/>
                <w:szCs w:val="21"/>
              </w:rPr>
            </w:pPr>
            <w:r>
              <w:rPr>
                <w:sz w:val="21"/>
                <w:szCs w:val="21"/>
              </w:rPr>
              <w:t>第2期为(尾款)：支付比例5%，经采购人确认设备通过最终验收合格后，由中标人开具发票,按发票开具日期起30个工作日后财务科凭货物安装验收合格表支付合同总价的5%。</w:t>
            </w:r>
          </w:p>
        </w:tc>
      </w:tr>
      <w:tr w14:paraId="38254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9EDA656">
            <w:pPr>
              <w:pStyle w:val="4"/>
              <w:rPr>
                <w:sz w:val="21"/>
                <w:szCs w:val="21"/>
              </w:rPr>
            </w:pPr>
            <w:r>
              <w:rPr>
                <w:sz w:val="21"/>
                <w:szCs w:val="21"/>
              </w:rPr>
              <w:t>如项目发生合同融资，采购人应当将合同款项支付到合同约定收款账户。</w:t>
            </w:r>
          </w:p>
        </w:tc>
      </w:tr>
      <w:tr w14:paraId="7B4B6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DA8267A">
            <w:pPr>
              <w:pStyle w:val="4"/>
              <w:rPr>
                <w:sz w:val="21"/>
                <w:szCs w:val="21"/>
              </w:rPr>
            </w:pPr>
            <w:r>
              <w:rPr>
                <w:sz w:val="21"/>
                <w:szCs w:val="21"/>
              </w:rPr>
              <w:t>验收要求</w:t>
            </w:r>
          </w:p>
        </w:tc>
        <w:tc>
          <w:tcPr>
            <w:tcW w:w="4153" w:type="dxa"/>
          </w:tcPr>
          <w:p w14:paraId="44994944">
            <w:pPr>
              <w:pStyle w:val="4"/>
              <w:rPr>
                <w:sz w:val="21"/>
                <w:szCs w:val="21"/>
              </w:rPr>
            </w:pPr>
            <w:r>
              <w:rPr>
                <w:sz w:val="21"/>
                <w:szCs w:val="21"/>
              </w:rPr>
              <w:t>1期：1、在合同全部设备按时交付并完成安装调试正常投入使用后，中标人按采购人要求的安装及测试要求完成初步验收，由中标人在7日内填写设备初步验收报告，由采购人组织初步验收。 2、验收由采购人和中标人参加，对上述执行情况对照合同条款、国家相关标准等进行评议、验收。 3、对在验收中发现的质量缺陷问题，中标人应限期进行整改完善。 4、初步验收通过后，由采购人签发合同设备初步验收合格证明。</w:t>
            </w:r>
          </w:p>
          <w:p w14:paraId="5241DCA4">
            <w:pPr>
              <w:pStyle w:val="4"/>
              <w:rPr>
                <w:sz w:val="21"/>
                <w:szCs w:val="21"/>
              </w:rPr>
            </w:pPr>
            <w:r>
              <w:rPr>
                <w:sz w:val="21"/>
                <w:szCs w:val="21"/>
              </w:rPr>
              <w:t>2期：1、初步验收合格之日起设备正常投入使用3个月后，未发现的重大质量缺陷问题，中标人可向采购人申请组织最终验收。 2、由采购人和中标人参加最终验收，对上述执行情况对照合同条款、国家相关标准等进行评议、验收。 3、由中标人在7日内填写设备最终验收报告，验收合格通过后，由采购人签发合同设备最终验收合格证明。</w:t>
            </w:r>
          </w:p>
        </w:tc>
      </w:tr>
      <w:tr w14:paraId="711B0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1FEC36">
            <w:pPr>
              <w:pStyle w:val="4"/>
              <w:rPr>
                <w:sz w:val="21"/>
                <w:szCs w:val="21"/>
              </w:rPr>
            </w:pPr>
            <w:r>
              <w:rPr>
                <w:sz w:val="21"/>
                <w:szCs w:val="21"/>
              </w:rPr>
              <w:t>履约保证金</w:t>
            </w:r>
          </w:p>
        </w:tc>
        <w:tc>
          <w:tcPr>
            <w:tcW w:w="4153" w:type="dxa"/>
          </w:tcPr>
          <w:p w14:paraId="0E705BA3">
            <w:pPr>
              <w:pStyle w:val="4"/>
              <w:rPr>
                <w:sz w:val="21"/>
                <w:szCs w:val="21"/>
              </w:rPr>
            </w:pPr>
            <w:r>
              <w:rPr>
                <w:sz w:val="21"/>
                <w:szCs w:val="21"/>
              </w:rPr>
              <w:t>不收取</w:t>
            </w:r>
          </w:p>
        </w:tc>
      </w:tr>
      <w:tr w14:paraId="14FE2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4345C1">
            <w:pPr>
              <w:pStyle w:val="4"/>
              <w:rPr>
                <w:sz w:val="21"/>
                <w:szCs w:val="21"/>
              </w:rPr>
            </w:pPr>
            <w:r>
              <w:rPr>
                <w:sz w:val="21"/>
                <w:szCs w:val="21"/>
              </w:rPr>
              <w:t>其他</w:t>
            </w:r>
          </w:p>
        </w:tc>
        <w:tc>
          <w:tcPr>
            <w:tcW w:w="4153" w:type="dxa"/>
          </w:tcPr>
          <w:p w14:paraId="24C8A9B6">
            <w:pPr>
              <w:pStyle w:val="4"/>
              <w:rPr>
                <w:sz w:val="21"/>
                <w:szCs w:val="21"/>
              </w:rPr>
            </w:pPr>
            <w:r>
              <w:rPr>
                <w:sz w:val="21"/>
                <w:szCs w:val="21"/>
              </w:rPr>
              <w:t>1.交货，1.1中标人须保证成交后所提供的设备为原装、全新合格的产品。 1.2交货时提交原厂产品合格证、产品说明书、完整的技术资料。 1.3 如因投标人原因出现明显漏项、缺项等直接或间接过失造成采购人损失的，采购人保留追究相应责任的权利。</w:t>
            </w:r>
          </w:p>
          <w:p w14:paraId="4E428379">
            <w:pPr>
              <w:pStyle w:val="4"/>
              <w:rPr>
                <w:sz w:val="21"/>
                <w:szCs w:val="21"/>
              </w:rPr>
            </w:pPr>
            <w:r>
              <w:rPr>
                <w:sz w:val="21"/>
                <w:szCs w:val="21"/>
              </w:rPr>
              <w:t>2.货物产地及标准，2.1投标人所投设备及材料必须是原厂原装、全新的产品，并符合下列要求：国家标准、行业标准以及该产品的出厂标准。 2.2所有货物在开箱检验时必须完好，无破损，配置与装箱单相符；货物外观干净、整洁。 2.3投标人所供货物的数量、质量及性能不低于招标文件中提出的要求。 2.4对于影响货物正常工作的必要组成部分，无论在技术规范中指出与否，投标人都应提供并在投标文件中明确列出。 2.5中标人在实际供货时，若被发现提供的货物未能达到招标文件和投标文件中的有关要求，将按有关法规进行处罚，采购人将有权单方面中止合同的执行，并追究因中标人所提供的未达到所承诺产品而产生的所有损失和责任。</w:t>
            </w:r>
          </w:p>
          <w:p w14:paraId="3739F69D">
            <w:pPr>
              <w:pStyle w:val="4"/>
              <w:rPr>
                <w:sz w:val="21"/>
                <w:szCs w:val="21"/>
              </w:rPr>
            </w:pPr>
            <w:r>
              <w:rPr>
                <w:sz w:val="21"/>
                <w:szCs w:val="21"/>
              </w:rPr>
              <w:t>3.包装和运输，3.1产品包装，应达到防湿、防锈、防潮、防雨、防腐及防碰撞等，满足装卸、运输和存放要求，符合《商品包装政府采购需求标准（试行）》、《快递包装政府采购需求标准（试行）的通知（财办库【2020】123号）的要求。包装方式的确定及包装费用均由中标人负责，凡由于包装不良造成的损失和由此产生的费用均由中标人承担。 3.2包装应满足货物的运输、搬运、装卸、储存等各种要求，包装应能够防潮、防污染，以及适应恶劣天气等运输途中的各种情况。 3.3专用工具及备品备件应分别包装，并在包装箱外加以注明其用处。 3.4每一包装箱两个侧面用不褪色的油漆和明显易见的中文字样做出标记。 3.5标记内容应包括：箱（件）号、装运标志（唛头）、毛重（kg）、尺码（长×宽×高，用mm表示）、净重（kg）、收货地址、收货人或公司名称、货物名称、合同编号以及“勿近潮湿”、“小心轻放”、“此边向上”等。 3.6中标人必须将货物运至采购人指定的位置。 3.7货物在现场的保管由中标人负责，直至项目安装、验收完毕。 3.8包装费、运费、保管费已包含在投标总价内。 3.9货物在安装调试验收合格前的保险由中标人负责，中标人负责其派出的现场服务人员人身意外保险。</w:t>
            </w:r>
          </w:p>
          <w:p w14:paraId="1167C9E2">
            <w:pPr>
              <w:pStyle w:val="4"/>
              <w:rPr>
                <w:sz w:val="21"/>
                <w:szCs w:val="21"/>
              </w:rPr>
            </w:pPr>
            <w:r>
              <w:rPr>
                <w:sz w:val="21"/>
                <w:szCs w:val="21"/>
              </w:rPr>
              <w:t>4.安装调试，4.1中标人负责设备的安装调试。中标人须自行将设备直接运送至采购人指定的地点，并按本项目技术规格、技术规范的要求负责运行调试，并将设备调整到最佳状态。 4.2安装队伍应具备与本项目相关行业的资质和技术水平。 4.3本项目标的货物（或服务）到达现场后，由采购人使用部门和负责采购的部门根据招标文件及合同共同确认数量、型号、货物具体参数（或服务质量）；安装调试由采购人使用部门及中标人共同完成。 4.4中标人安装时须对各安装场地内的其它设备、设施有良好保护措施，设备的包装材料由中标人自行清理。中标人人员或其委派人员在安装、调试过程中，造成损坏场地、场内设施设备，或未清理设备相关包装及材料的，由采购人在合同货款中扣除相应的维修或清理费用。 4.5中标人应将关键主机设备的用户手册、保修手册、有关单证资料及配备件、随机工具等交付给采购人，使用操作及安全须知等重要资料应附有中文说明。 4.6中标安装调试所需费用应包含在投标总报价内。</w:t>
            </w:r>
          </w:p>
          <w:p w14:paraId="79177273">
            <w:pPr>
              <w:pStyle w:val="4"/>
              <w:rPr>
                <w:sz w:val="21"/>
                <w:szCs w:val="21"/>
              </w:rPr>
            </w:pPr>
            <w:r>
              <w:rPr>
                <w:sz w:val="21"/>
                <w:szCs w:val="21"/>
              </w:rPr>
              <w:t>5.售后服务要求，5.1提供用户操作手册(含电子版)、维修手册； 5.2厂家专业人员现场操作、安装、调试及培训，免费维保3年； 5.3中标人在接到采购人的故障通知后0.5小时内响应，2小时内到达现场，12小时内处理完毕。若在48小时内仍未能有效解决，中标人须免费提供相同规格的货物予采购人临时使用。 5.4保修期外维修人工费免费（含交通、住宿、维修工时等）； 5.5验收时，要提供该产品有效的注册证、产品合格证、首次本地计量检测合格证（计量设备需提供，包括强检和非强检医疗设备）； 5.6中标人须承诺在保修期内保证设备开机率＞95%,开机率=（365-故障停机日）/365*100%,即每年故障停机不超过18天；否则，每超出一天，质保期延长7天。 5.7所有货物的保修服务方式均为中标人上门保修，由此产生的一切费用均由中标人承担。</w:t>
            </w:r>
          </w:p>
          <w:p w14:paraId="3381FA91">
            <w:pPr>
              <w:pStyle w:val="4"/>
              <w:rPr>
                <w:sz w:val="21"/>
                <w:szCs w:val="21"/>
              </w:rPr>
            </w:pPr>
            <w:r>
              <w:rPr>
                <w:sz w:val="21"/>
                <w:szCs w:val="21"/>
              </w:rPr>
              <w:t>6.培训要求，6.1在采购人现场安装、调试，为采购人技术人员进行设备操作及日常维护、保养等的培训，培训效果以采购人满意为止。 6.2中标人负责提供现场操作、维修、培训方案及培训资料，由专业安装技师及技术讲师为采购人作详细理论说明及实操演练培训。 6.3在采购人现场或国内培训维修中心对采购人操作人员、维护人员进行技术培训。培训内容包括仪器的正确使用和操作、仪器一般故障的排除和日常维护、保养等，培训效果以采购人满意为止。 6.4投标人应将培训费用（含培训教材等与培训相关的费用）计入投标报价中。</w:t>
            </w:r>
          </w:p>
          <w:p w14:paraId="28A8D1A0">
            <w:pPr>
              <w:pStyle w:val="4"/>
              <w:rPr>
                <w:sz w:val="21"/>
                <w:szCs w:val="21"/>
              </w:rPr>
            </w:pPr>
            <w:r>
              <w:rPr>
                <w:sz w:val="21"/>
                <w:szCs w:val="21"/>
              </w:rPr>
              <w:t>7.技术资料，7.1中标人应于验收后向采购人提供验收报告、技术文档的归纳、整理、提交，并提供完整的工程技术资料。</w:t>
            </w:r>
          </w:p>
        </w:tc>
      </w:tr>
    </w:tbl>
    <w:p w14:paraId="427F2E5D">
      <w:pPr>
        <w:pStyle w:val="4"/>
        <w:rPr>
          <w:sz w:val="21"/>
          <w:szCs w:val="21"/>
        </w:rPr>
      </w:pPr>
      <w:r>
        <w:rPr>
          <w:b/>
          <w:sz w:val="21"/>
          <w:szCs w:val="21"/>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3"/>
        <w:gridCol w:w="1266"/>
        <w:gridCol w:w="693"/>
        <w:gridCol w:w="693"/>
        <w:gridCol w:w="694"/>
        <w:gridCol w:w="749"/>
        <w:gridCol w:w="1173"/>
        <w:gridCol w:w="1173"/>
        <w:gridCol w:w="694"/>
        <w:gridCol w:w="694"/>
      </w:tblGrid>
      <w:tr w14:paraId="35575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47C43D">
            <w:pPr>
              <w:pStyle w:val="4"/>
              <w:jc w:val="center"/>
              <w:rPr>
                <w:sz w:val="21"/>
                <w:szCs w:val="21"/>
              </w:rPr>
            </w:pPr>
            <w:r>
              <w:rPr>
                <w:sz w:val="21"/>
                <w:szCs w:val="21"/>
              </w:rPr>
              <w:t>序号</w:t>
            </w:r>
          </w:p>
        </w:tc>
        <w:tc>
          <w:tcPr>
            <w:tcW w:w="831" w:type="dxa"/>
          </w:tcPr>
          <w:p w14:paraId="5B833A9F">
            <w:pPr>
              <w:pStyle w:val="4"/>
              <w:jc w:val="center"/>
              <w:rPr>
                <w:sz w:val="21"/>
                <w:szCs w:val="21"/>
              </w:rPr>
            </w:pPr>
            <w:r>
              <w:rPr>
                <w:sz w:val="21"/>
                <w:szCs w:val="21"/>
              </w:rPr>
              <w:t xml:space="preserve"> 核心产品要求（“△”）</w:t>
            </w:r>
          </w:p>
        </w:tc>
        <w:tc>
          <w:tcPr>
            <w:tcW w:w="831" w:type="dxa"/>
          </w:tcPr>
          <w:p w14:paraId="0B5E3ADD">
            <w:pPr>
              <w:pStyle w:val="4"/>
              <w:jc w:val="center"/>
              <w:rPr>
                <w:sz w:val="21"/>
                <w:szCs w:val="21"/>
              </w:rPr>
            </w:pPr>
            <w:r>
              <w:rPr>
                <w:sz w:val="21"/>
                <w:szCs w:val="21"/>
              </w:rPr>
              <w:t>品目名称</w:t>
            </w:r>
          </w:p>
        </w:tc>
        <w:tc>
          <w:tcPr>
            <w:tcW w:w="831" w:type="dxa"/>
          </w:tcPr>
          <w:p w14:paraId="25B5B3AC">
            <w:pPr>
              <w:pStyle w:val="4"/>
              <w:jc w:val="center"/>
              <w:rPr>
                <w:sz w:val="21"/>
                <w:szCs w:val="21"/>
              </w:rPr>
            </w:pPr>
            <w:r>
              <w:rPr>
                <w:sz w:val="21"/>
                <w:szCs w:val="21"/>
              </w:rPr>
              <w:t>标的名称</w:t>
            </w:r>
          </w:p>
        </w:tc>
        <w:tc>
          <w:tcPr>
            <w:tcW w:w="831" w:type="dxa"/>
          </w:tcPr>
          <w:p w14:paraId="47791FFF">
            <w:pPr>
              <w:pStyle w:val="4"/>
              <w:jc w:val="center"/>
              <w:rPr>
                <w:sz w:val="21"/>
                <w:szCs w:val="21"/>
              </w:rPr>
            </w:pPr>
            <w:r>
              <w:rPr>
                <w:sz w:val="21"/>
                <w:szCs w:val="21"/>
              </w:rPr>
              <w:t>单位</w:t>
            </w:r>
          </w:p>
        </w:tc>
        <w:tc>
          <w:tcPr>
            <w:tcW w:w="831" w:type="dxa"/>
          </w:tcPr>
          <w:p w14:paraId="478AC431">
            <w:pPr>
              <w:pStyle w:val="4"/>
              <w:jc w:val="center"/>
              <w:rPr>
                <w:sz w:val="21"/>
                <w:szCs w:val="21"/>
              </w:rPr>
            </w:pPr>
            <w:r>
              <w:rPr>
                <w:sz w:val="21"/>
                <w:szCs w:val="21"/>
              </w:rPr>
              <w:t>数量</w:t>
            </w:r>
          </w:p>
        </w:tc>
        <w:tc>
          <w:tcPr>
            <w:tcW w:w="831" w:type="dxa"/>
          </w:tcPr>
          <w:p w14:paraId="509F41B4">
            <w:pPr>
              <w:pStyle w:val="4"/>
              <w:jc w:val="center"/>
              <w:rPr>
                <w:sz w:val="21"/>
                <w:szCs w:val="21"/>
              </w:rPr>
            </w:pPr>
            <w:r>
              <w:rPr>
                <w:sz w:val="21"/>
                <w:szCs w:val="21"/>
              </w:rPr>
              <w:t>分项预算单价（元）</w:t>
            </w:r>
          </w:p>
        </w:tc>
        <w:tc>
          <w:tcPr>
            <w:tcW w:w="831" w:type="dxa"/>
          </w:tcPr>
          <w:p w14:paraId="72A28BE5">
            <w:pPr>
              <w:pStyle w:val="4"/>
              <w:jc w:val="center"/>
              <w:rPr>
                <w:sz w:val="21"/>
                <w:szCs w:val="21"/>
              </w:rPr>
            </w:pPr>
            <w:r>
              <w:rPr>
                <w:sz w:val="21"/>
                <w:szCs w:val="21"/>
              </w:rPr>
              <w:t>分项预算总价（元）</w:t>
            </w:r>
          </w:p>
        </w:tc>
        <w:tc>
          <w:tcPr>
            <w:tcW w:w="831" w:type="dxa"/>
          </w:tcPr>
          <w:p w14:paraId="07BF1D9F">
            <w:pPr>
              <w:pStyle w:val="4"/>
              <w:rPr>
                <w:sz w:val="21"/>
                <w:szCs w:val="21"/>
              </w:rPr>
            </w:pPr>
            <w:r>
              <w:rPr>
                <w:sz w:val="21"/>
                <w:szCs w:val="21"/>
              </w:rPr>
              <w:t>所属行业</w:t>
            </w:r>
          </w:p>
        </w:tc>
        <w:tc>
          <w:tcPr>
            <w:tcW w:w="831" w:type="dxa"/>
          </w:tcPr>
          <w:p w14:paraId="43666CB1">
            <w:pPr>
              <w:pStyle w:val="4"/>
              <w:jc w:val="center"/>
              <w:rPr>
                <w:sz w:val="21"/>
                <w:szCs w:val="21"/>
              </w:rPr>
            </w:pPr>
            <w:r>
              <w:rPr>
                <w:sz w:val="21"/>
                <w:szCs w:val="21"/>
              </w:rPr>
              <w:t>技术要求</w:t>
            </w:r>
          </w:p>
        </w:tc>
      </w:tr>
      <w:tr w14:paraId="260F8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E652B4">
            <w:pPr>
              <w:pStyle w:val="4"/>
              <w:jc w:val="center"/>
              <w:rPr>
                <w:sz w:val="21"/>
                <w:szCs w:val="21"/>
              </w:rPr>
            </w:pPr>
            <w:r>
              <w:rPr>
                <w:sz w:val="21"/>
                <w:szCs w:val="21"/>
              </w:rPr>
              <w:t>1</w:t>
            </w:r>
          </w:p>
        </w:tc>
        <w:tc>
          <w:tcPr>
            <w:tcW w:w="831" w:type="dxa"/>
          </w:tcPr>
          <w:p w14:paraId="759EDD89">
            <w:pPr>
              <w:pStyle w:val="4"/>
              <w:jc w:val="center"/>
              <w:rPr>
                <w:sz w:val="21"/>
                <w:szCs w:val="21"/>
              </w:rPr>
            </w:pPr>
            <w:r>
              <w:rPr>
                <w:sz w:val="21"/>
                <w:szCs w:val="21"/>
              </w:rPr>
              <w:t>△</w:t>
            </w:r>
          </w:p>
        </w:tc>
        <w:tc>
          <w:tcPr>
            <w:tcW w:w="831" w:type="dxa"/>
          </w:tcPr>
          <w:p w14:paraId="4625E901">
            <w:pPr>
              <w:pStyle w:val="4"/>
              <w:jc w:val="left"/>
              <w:rPr>
                <w:sz w:val="21"/>
                <w:szCs w:val="21"/>
              </w:rPr>
            </w:pPr>
            <w:r>
              <w:rPr>
                <w:sz w:val="21"/>
                <w:szCs w:val="21"/>
              </w:rPr>
              <w:t>其他医疗设备</w:t>
            </w:r>
          </w:p>
        </w:tc>
        <w:tc>
          <w:tcPr>
            <w:tcW w:w="831" w:type="dxa"/>
          </w:tcPr>
          <w:p w14:paraId="644A2A21">
            <w:pPr>
              <w:pStyle w:val="4"/>
              <w:jc w:val="left"/>
              <w:rPr>
                <w:sz w:val="21"/>
                <w:szCs w:val="21"/>
              </w:rPr>
            </w:pPr>
            <w:r>
              <w:rPr>
                <w:sz w:val="21"/>
                <w:szCs w:val="21"/>
              </w:rPr>
              <w:t>血液净化机</w:t>
            </w:r>
          </w:p>
        </w:tc>
        <w:tc>
          <w:tcPr>
            <w:tcW w:w="831" w:type="dxa"/>
          </w:tcPr>
          <w:p w14:paraId="6DEFE34F">
            <w:pPr>
              <w:pStyle w:val="4"/>
              <w:jc w:val="left"/>
              <w:rPr>
                <w:sz w:val="21"/>
                <w:szCs w:val="21"/>
              </w:rPr>
            </w:pPr>
            <w:r>
              <w:rPr>
                <w:sz w:val="21"/>
                <w:szCs w:val="21"/>
              </w:rPr>
              <w:t>台</w:t>
            </w:r>
          </w:p>
        </w:tc>
        <w:tc>
          <w:tcPr>
            <w:tcW w:w="831" w:type="dxa"/>
          </w:tcPr>
          <w:p w14:paraId="2835AED4">
            <w:pPr>
              <w:pStyle w:val="4"/>
              <w:jc w:val="right"/>
              <w:rPr>
                <w:sz w:val="21"/>
                <w:szCs w:val="21"/>
              </w:rPr>
            </w:pPr>
            <w:r>
              <w:rPr>
                <w:sz w:val="21"/>
                <w:szCs w:val="21"/>
              </w:rPr>
              <w:t>1.00</w:t>
            </w:r>
          </w:p>
        </w:tc>
        <w:tc>
          <w:tcPr>
            <w:tcW w:w="831" w:type="dxa"/>
          </w:tcPr>
          <w:p w14:paraId="55A7114E">
            <w:pPr>
              <w:pStyle w:val="4"/>
              <w:jc w:val="right"/>
              <w:rPr>
                <w:sz w:val="21"/>
                <w:szCs w:val="21"/>
              </w:rPr>
            </w:pPr>
            <w:r>
              <w:rPr>
                <w:sz w:val="21"/>
                <w:szCs w:val="21"/>
              </w:rPr>
              <w:t>300,000.00</w:t>
            </w:r>
          </w:p>
        </w:tc>
        <w:tc>
          <w:tcPr>
            <w:tcW w:w="831" w:type="dxa"/>
          </w:tcPr>
          <w:p w14:paraId="508F4427">
            <w:pPr>
              <w:pStyle w:val="4"/>
              <w:jc w:val="right"/>
              <w:rPr>
                <w:sz w:val="21"/>
                <w:szCs w:val="21"/>
              </w:rPr>
            </w:pPr>
            <w:r>
              <w:rPr>
                <w:sz w:val="21"/>
                <w:szCs w:val="21"/>
              </w:rPr>
              <w:t>300,000.00</w:t>
            </w:r>
          </w:p>
        </w:tc>
        <w:tc>
          <w:tcPr>
            <w:tcW w:w="831" w:type="dxa"/>
          </w:tcPr>
          <w:p w14:paraId="6F88C930">
            <w:pPr>
              <w:pStyle w:val="4"/>
              <w:rPr>
                <w:sz w:val="21"/>
                <w:szCs w:val="21"/>
              </w:rPr>
            </w:pPr>
            <w:r>
              <w:rPr>
                <w:sz w:val="21"/>
                <w:szCs w:val="21"/>
              </w:rPr>
              <w:t>工业</w:t>
            </w:r>
          </w:p>
        </w:tc>
        <w:tc>
          <w:tcPr>
            <w:tcW w:w="831" w:type="dxa"/>
          </w:tcPr>
          <w:p w14:paraId="5ACF299C">
            <w:pPr>
              <w:pStyle w:val="4"/>
              <w:rPr>
                <w:sz w:val="21"/>
                <w:szCs w:val="21"/>
              </w:rPr>
            </w:pPr>
            <w:r>
              <w:rPr>
                <w:sz w:val="21"/>
                <w:szCs w:val="21"/>
              </w:rPr>
              <w:t>详见附表一</w:t>
            </w:r>
          </w:p>
        </w:tc>
      </w:tr>
    </w:tbl>
    <w:p w14:paraId="1BBBA794">
      <w:pPr>
        <w:pStyle w:val="4"/>
        <w:rPr>
          <w:sz w:val="21"/>
          <w:szCs w:val="21"/>
        </w:rPr>
      </w:pPr>
      <w:r>
        <w:rPr>
          <w:b/>
          <w:sz w:val="21"/>
          <w:szCs w:val="21"/>
        </w:rPr>
        <w:t>附表一：血液净化机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14:paraId="4CFD1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4CE3F3">
            <w:pPr>
              <w:pStyle w:val="4"/>
              <w:rPr>
                <w:sz w:val="21"/>
                <w:szCs w:val="21"/>
              </w:rPr>
            </w:pPr>
            <w:r>
              <w:rPr>
                <w:sz w:val="21"/>
                <w:szCs w:val="21"/>
              </w:rPr>
              <w:t>参数性质</w:t>
            </w:r>
          </w:p>
        </w:tc>
        <w:tc>
          <w:tcPr>
            <w:tcW w:w="415" w:type="dxa"/>
          </w:tcPr>
          <w:p w14:paraId="4053F805">
            <w:pPr>
              <w:pStyle w:val="4"/>
              <w:rPr>
                <w:sz w:val="21"/>
                <w:szCs w:val="21"/>
              </w:rPr>
            </w:pPr>
            <w:r>
              <w:rPr>
                <w:sz w:val="21"/>
                <w:szCs w:val="21"/>
              </w:rPr>
              <w:t>序号</w:t>
            </w:r>
          </w:p>
        </w:tc>
        <w:tc>
          <w:tcPr>
            <w:tcW w:w="5814" w:type="dxa"/>
          </w:tcPr>
          <w:p w14:paraId="199A64FD">
            <w:pPr>
              <w:pStyle w:val="4"/>
              <w:rPr>
                <w:sz w:val="21"/>
                <w:szCs w:val="21"/>
              </w:rPr>
            </w:pPr>
            <w:r>
              <w:rPr>
                <w:sz w:val="21"/>
                <w:szCs w:val="21"/>
              </w:rPr>
              <w:t>具体技术(参数)要求</w:t>
            </w:r>
          </w:p>
        </w:tc>
      </w:tr>
      <w:tr w14:paraId="481F0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7013EA">
            <w:pPr>
              <w:rPr>
                <w:sz w:val="21"/>
                <w:szCs w:val="21"/>
              </w:rPr>
            </w:pPr>
          </w:p>
        </w:tc>
        <w:tc>
          <w:tcPr>
            <w:tcW w:w="415" w:type="dxa"/>
          </w:tcPr>
          <w:p w14:paraId="024E70D1">
            <w:pPr>
              <w:pStyle w:val="4"/>
              <w:rPr>
                <w:sz w:val="21"/>
                <w:szCs w:val="21"/>
              </w:rPr>
            </w:pPr>
            <w:r>
              <w:rPr>
                <w:sz w:val="21"/>
                <w:szCs w:val="21"/>
              </w:rPr>
              <w:t>1</w:t>
            </w:r>
          </w:p>
        </w:tc>
        <w:tc>
          <w:tcPr>
            <w:tcW w:w="5814" w:type="dxa"/>
          </w:tcPr>
          <w:p w14:paraId="7DE63C94">
            <w:pPr>
              <w:pStyle w:val="4"/>
              <w:spacing w:before="75" w:after="75"/>
              <w:jc w:val="left"/>
              <w:rPr>
                <w:sz w:val="21"/>
                <w:szCs w:val="21"/>
              </w:rPr>
            </w:pPr>
            <w:r>
              <w:rPr>
                <w:b/>
                <w:sz w:val="21"/>
                <w:szCs w:val="21"/>
              </w:rPr>
              <w:t>一、整体要求：</w:t>
            </w:r>
          </w:p>
          <w:p w14:paraId="4475CAFF">
            <w:pPr>
              <w:pStyle w:val="4"/>
              <w:spacing w:before="75" w:after="75"/>
              <w:ind w:firstLine="420"/>
              <w:jc w:val="both"/>
              <w:rPr>
                <w:sz w:val="21"/>
                <w:szCs w:val="21"/>
              </w:rPr>
            </w:pPr>
            <w:r>
              <w:rPr>
                <w:sz w:val="21"/>
                <w:szCs w:val="21"/>
              </w:rPr>
              <w:t>能进行连续血液滤过、血液吸附、单纯血浆置换及双重血浆置换等模式，滤器及管路不需要专机专用。</w:t>
            </w:r>
          </w:p>
          <w:p w14:paraId="722623C2">
            <w:pPr>
              <w:pStyle w:val="4"/>
              <w:numPr>
                <w:ilvl w:val="0"/>
                <w:numId w:val="1"/>
              </w:numPr>
              <w:rPr>
                <w:sz w:val="21"/>
                <w:szCs w:val="21"/>
              </w:rPr>
            </w:pPr>
            <w:r>
              <w:rPr>
                <w:b/>
                <w:sz w:val="21"/>
                <w:szCs w:val="21"/>
              </w:rPr>
              <w:t>配置清单：</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1078"/>
              <w:gridCol w:w="743"/>
              <w:gridCol w:w="759"/>
              <w:gridCol w:w="2207"/>
            </w:tblGrid>
            <w:tr w14:paraId="79437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FBA60D2">
                  <w:pPr>
                    <w:pStyle w:val="4"/>
                    <w:spacing w:before="75" w:after="75"/>
                    <w:jc w:val="center"/>
                    <w:rPr>
                      <w:sz w:val="21"/>
                      <w:szCs w:val="21"/>
                    </w:rPr>
                  </w:pPr>
                  <w:r>
                    <w:rPr>
                      <w:b/>
                      <w:sz w:val="21"/>
                      <w:szCs w:val="21"/>
                    </w:rPr>
                    <w:t>序号</w:t>
                  </w:r>
                </w:p>
              </w:tc>
              <w:tc>
                <w:tcPr>
                  <w:tcW w:w="11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F9320EE">
                  <w:pPr>
                    <w:pStyle w:val="4"/>
                    <w:spacing w:before="75" w:after="75"/>
                    <w:jc w:val="center"/>
                    <w:rPr>
                      <w:sz w:val="21"/>
                      <w:szCs w:val="21"/>
                    </w:rPr>
                  </w:pPr>
                  <w:r>
                    <w:rPr>
                      <w:b/>
                      <w:sz w:val="21"/>
                      <w:szCs w:val="21"/>
                    </w:rPr>
                    <w:t>项目名称</w:t>
                  </w:r>
                </w:p>
              </w:tc>
              <w:tc>
                <w:tcPr>
                  <w:tcW w:w="7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CDCD05">
                  <w:pPr>
                    <w:pStyle w:val="4"/>
                    <w:spacing w:before="75" w:after="75"/>
                    <w:jc w:val="center"/>
                    <w:rPr>
                      <w:sz w:val="21"/>
                      <w:szCs w:val="21"/>
                    </w:rPr>
                  </w:pPr>
                  <w:r>
                    <w:rPr>
                      <w:b/>
                      <w:sz w:val="21"/>
                      <w:szCs w:val="21"/>
                    </w:rPr>
                    <w:t>数量</w:t>
                  </w:r>
                </w:p>
              </w:tc>
              <w:tc>
                <w:tcPr>
                  <w:tcW w:w="77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E80548">
                  <w:pPr>
                    <w:pStyle w:val="4"/>
                    <w:spacing w:before="75" w:after="75"/>
                    <w:jc w:val="center"/>
                    <w:rPr>
                      <w:sz w:val="21"/>
                      <w:szCs w:val="21"/>
                    </w:rPr>
                  </w:pPr>
                  <w:r>
                    <w:rPr>
                      <w:b/>
                      <w:sz w:val="21"/>
                      <w:szCs w:val="21"/>
                    </w:rPr>
                    <w:t>单位</w:t>
                  </w:r>
                </w:p>
              </w:tc>
              <w:tc>
                <w:tcPr>
                  <w:tcW w:w="22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1519853">
                  <w:pPr>
                    <w:pStyle w:val="4"/>
                    <w:spacing w:before="75" w:after="75"/>
                    <w:jc w:val="center"/>
                    <w:rPr>
                      <w:sz w:val="21"/>
                      <w:szCs w:val="21"/>
                    </w:rPr>
                  </w:pPr>
                  <w:r>
                    <w:rPr>
                      <w:b/>
                      <w:sz w:val="21"/>
                      <w:szCs w:val="21"/>
                    </w:rPr>
                    <w:t>功能要求</w:t>
                  </w:r>
                </w:p>
              </w:tc>
            </w:tr>
            <w:tr w14:paraId="61B88C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B3C50">
                  <w:pPr>
                    <w:pStyle w:val="4"/>
                    <w:spacing w:before="75" w:after="75"/>
                    <w:jc w:val="center"/>
                    <w:rPr>
                      <w:sz w:val="21"/>
                      <w:szCs w:val="21"/>
                    </w:rPr>
                  </w:pPr>
                  <w:r>
                    <w:rPr>
                      <w:sz w:val="21"/>
                      <w:szCs w:val="21"/>
                    </w:rPr>
                    <w:t>1</w:t>
                  </w:r>
                </w:p>
              </w:tc>
              <w:tc>
                <w:tcPr>
                  <w:tcW w:w="11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515C9">
                  <w:pPr>
                    <w:pStyle w:val="4"/>
                    <w:spacing w:before="75" w:after="75"/>
                    <w:jc w:val="both"/>
                    <w:rPr>
                      <w:sz w:val="21"/>
                      <w:szCs w:val="21"/>
                    </w:rPr>
                  </w:pPr>
                  <w:r>
                    <w:rPr>
                      <w:sz w:val="21"/>
                      <w:szCs w:val="21"/>
                    </w:rPr>
                    <w:t>血液净化机</w:t>
                  </w:r>
                </w:p>
              </w:tc>
              <w:tc>
                <w:tcPr>
                  <w:tcW w:w="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1D0E02">
                  <w:pPr>
                    <w:pStyle w:val="4"/>
                    <w:spacing w:before="75" w:after="75"/>
                    <w:jc w:val="center"/>
                    <w:rPr>
                      <w:sz w:val="21"/>
                      <w:szCs w:val="21"/>
                    </w:rPr>
                  </w:pPr>
                  <w:r>
                    <w:rPr>
                      <w:sz w:val="21"/>
                      <w:szCs w:val="21"/>
                    </w:rPr>
                    <w:t>1</w:t>
                  </w:r>
                </w:p>
              </w:tc>
              <w:tc>
                <w:tcPr>
                  <w:tcW w:w="77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D064E">
                  <w:pPr>
                    <w:pStyle w:val="4"/>
                    <w:spacing w:before="75" w:after="75"/>
                    <w:jc w:val="center"/>
                    <w:rPr>
                      <w:sz w:val="21"/>
                      <w:szCs w:val="21"/>
                    </w:rPr>
                  </w:pPr>
                  <w:r>
                    <w:rPr>
                      <w:sz w:val="21"/>
                      <w:szCs w:val="21"/>
                    </w:rPr>
                    <w:t>台</w:t>
                  </w:r>
                </w:p>
              </w:tc>
              <w:tc>
                <w:tcPr>
                  <w:tcW w:w="2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F2DFCA">
                  <w:pPr>
                    <w:pStyle w:val="4"/>
                    <w:spacing w:before="75" w:after="75"/>
                    <w:jc w:val="both"/>
                    <w:rPr>
                      <w:sz w:val="21"/>
                      <w:szCs w:val="21"/>
                    </w:rPr>
                  </w:pPr>
                  <w:r>
                    <w:rPr>
                      <w:sz w:val="21"/>
                      <w:szCs w:val="21"/>
                    </w:rPr>
                    <w:t>能进行连续血液滤过、血液吸附、单纯血浆置换及双重血浆置换等</w:t>
                  </w:r>
                </w:p>
              </w:tc>
            </w:tr>
          </w:tbl>
          <w:p w14:paraId="2341F202">
            <w:pPr>
              <w:pStyle w:val="4"/>
              <w:rPr>
                <w:sz w:val="21"/>
                <w:szCs w:val="21"/>
              </w:rPr>
            </w:pPr>
            <w:r>
              <w:rPr>
                <w:b/>
                <w:sz w:val="21"/>
                <w:szCs w:val="21"/>
              </w:rPr>
              <w:t>三、技术参数</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8"/>
              <w:gridCol w:w="1101"/>
              <w:gridCol w:w="3604"/>
            </w:tblGrid>
            <w:tr w14:paraId="2F6AF3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D5B160">
                  <w:pPr>
                    <w:pStyle w:val="4"/>
                    <w:spacing w:before="75" w:after="75"/>
                    <w:jc w:val="center"/>
                    <w:rPr>
                      <w:sz w:val="21"/>
                      <w:szCs w:val="21"/>
                    </w:rPr>
                  </w:pPr>
                  <w:r>
                    <w:rPr>
                      <w:b/>
                      <w:sz w:val="21"/>
                      <w:szCs w:val="21"/>
                    </w:rPr>
                    <w:t>序号</w:t>
                  </w:r>
                </w:p>
              </w:tc>
              <w:tc>
                <w:tcPr>
                  <w:tcW w:w="11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011A71">
                  <w:pPr>
                    <w:pStyle w:val="4"/>
                    <w:spacing w:before="75" w:after="75"/>
                    <w:jc w:val="center"/>
                    <w:rPr>
                      <w:sz w:val="21"/>
                      <w:szCs w:val="21"/>
                    </w:rPr>
                  </w:pPr>
                  <w:r>
                    <w:rPr>
                      <w:b/>
                      <w:sz w:val="21"/>
                      <w:szCs w:val="21"/>
                    </w:rPr>
                    <w:t>项目名称</w:t>
                  </w:r>
                </w:p>
              </w:tc>
              <w:tc>
                <w:tcPr>
                  <w:tcW w:w="36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792F74">
                  <w:pPr>
                    <w:pStyle w:val="4"/>
                    <w:spacing w:before="75" w:after="75"/>
                    <w:jc w:val="center"/>
                    <w:rPr>
                      <w:sz w:val="21"/>
                      <w:szCs w:val="21"/>
                    </w:rPr>
                  </w:pPr>
                  <w:r>
                    <w:rPr>
                      <w:b/>
                      <w:sz w:val="21"/>
                      <w:szCs w:val="21"/>
                    </w:rPr>
                    <w:t>技术参数</w:t>
                  </w:r>
                </w:p>
              </w:tc>
            </w:tr>
            <w:tr w14:paraId="0FBE7D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E6C78">
                  <w:pPr>
                    <w:pStyle w:val="4"/>
                    <w:jc w:val="center"/>
                    <w:rPr>
                      <w:sz w:val="21"/>
                      <w:szCs w:val="21"/>
                    </w:rPr>
                  </w:pPr>
                  <w:r>
                    <w:rPr>
                      <w:sz w:val="21"/>
                      <w:szCs w:val="21"/>
                    </w:rPr>
                    <w:t>1</w:t>
                  </w:r>
                </w:p>
              </w:tc>
              <w:tc>
                <w:tcPr>
                  <w:tcW w:w="11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3807D">
                  <w:pPr>
                    <w:pStyle w:val="4"/>
                    <w:jc w:val="center"/>
                    <w:rPr>
                      <w:sz w:val="21"/>
                      <w:szCs w:val="21"/>
                    </w:rPr>
                  </w:pPr>
                  <w:r>
                    <w:rPr>
                      <w:sz w:val="21"/>
                      <w:szCs w:val="21"/>
                    </w:rPr>
                    <w:t>血液净化机</w:t>
                  </w:r>
                </w:p>
              </w:tc>
              <w:tc>
                <w:tcPr>
                  <w:tcW w:w="36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1C0B4">
                  <w:pPr>
                    <w:pStyle w:val="4"/>
                    <w:jc w:val="left"/>
                    <w:rPr>
                      <w:sz w:val="21"/>
                      <w:szCs w:val="21"/>
                    </w:rPr>
                  </w:pPr>
                  <w:r>
                    <w:rPr>
                      <w:color w:val="000000"/>
                      <w:sz w:val="21"/>
                      <w:szCs w:val="21"/>
                    </w:rPr>
                    <w:t>▲</w:t>
                  </w:r>
                  <w:r>
                    <w:rPr>
                      <w:sz w:val="21"/>
                      <w:szCs w:val="21"/>
                    </w:rPr>
                    <w:t>1、≥10.4英寸显示工作站，彩色可旋转，有旋转按钮，配合内置智能软件方便使用，中文引导式互动操作界面，图文显示操作指引，具数据传输功能，能够与医院信息系统(HIS)系统对接，实行数字化管理。</w:t>
                  </w:r>
                </w:p>
                <w:p w14:paraId="74D26C0F">
                  <w:pPr>
                    <w:pStyle w:val="4"/>
                    <w:spacing w:before="75" w:after="75"/>
                    <w:jc w:val="left"/>
                    <w:rPr>
                      <w:sz w:val="21"/>
                      <w:szCs w:val="21"/>
                    </w:rPr>
                  </w:pPr>
                  <w:r>
                    <w:rPr>
                      <w:sz w:val="21"/>
                      <w:szCs w:val="21"/>
                    </w:rPr>
                    <w:t>2、独立多功能精密注射泵，适用20ml、30ml 多种规格注射器，可用于肝素、氯化钙等推注。注射泵持续流量： 0.5～20mL/h，追加剂量 0.1ml/s。</w:t>
                  </w:r>
                </w:p>
                <w:p w14:paraId="6E226499">
                  <w:pPr>
                    <w:pStyle w:val="4"/>
                    <w:spacing w:before="75" w:after="75"/>
                    <w:jc w:val="left"/>
                    <w:rPr>
                      <w:sz w:val="21"/>
                      <w:szCs w:val="21"/>
                    </w:rPr>
                  </w:pPr>
                  <w:r>
                    <w:rPr>
                      <w:sz w:val="21"/>
                      <w:szCs w:val="21"/>
                    </w:rPr>
                    <w:t>3、泵数量</w:t>
                  </w:r>
                  <w:r>
                    <w:rPr>
                      <w:color w:val="000000"/>
                      <w:sz w:val="21"/>
                      <w:szCs w:val="21"/>
                    </w:rPr>
                    <w:t>≥5个，整机具有4个高精度驱动泵和1个肝素泵,包括但不限定于</w:t>
                  </w:r>
                  <w:r>
                    <w:rPr>
                      <w:sz w:val="21"/>
                      <w:szCs w:val="21"/>
                    </w:rPr>
                    <w:t>血泵、透析液泵、滤过液泵、置换液泵，</w:t>
                  </w:r>
                  <w:r>
                    <w:rPr>
                      <w:color w:val="000000"/>
                      <w:sz w:val="21"/>
                      <w:szCs w:val="21"/>
                    </w:rPr>
                    <w:t>有不同颜色标识区分,可直视泵的工作情况，可进行单独前或后稀释，或前后稀释同时进行，可随时改变比例。</w:t>
                  </w:r>
                </w:p>
                <w:p w14:paraId="7DB81B86">
                  <w:pPr>
                    <w:pStyle w:val="4"/>
                    <w:spacing w:before="75" w:after="75"/>
                    <w:jc w:val="left"/>
                    <w:rPr>
                      <w:sz w:val="21"/>
                      <w:szCs w:val="21"/>
                    </w:rPr>
                  </w:pPr>
                  <w:r>
                    <w:rPr>
                      <w:sz w:val="21"/>
                      <w:szCs w:val="21"/>
                    </w:rPr>
                    <w:t>（1）血液泵（BP）：0，20～220mL/min</w:t>
                  </w:r>
                </w:p>
                <w:p w14:paraId="35B18E12">
                  <w:pPr>
                    <w:pStyle w:val="4"/>
                    <w:spacing w:before="75" w:after="75"/>
                    <w:jc w:val="left"/>
                    <w:rPr>
                      <w:sz w:val="21"/>
                      <w:szCs w:val="21"/>
                    </w:rPr>
                  </w:pPr>
                  <w:r>
                    <w:rPr>
                      <w:sz w:val="21"/>
                      <w:szCs w:val="21"/>
                    </w:rPr>
                    <w:t>（2）透析液泵（DP）：0，2～50mL/min</w:t>
                  </w:r>
                </w:p>
                <w:p w14:paraId="2D22697C">
                  <w:pPr>
                    <w:pStyle w:val="4"/>
                    <w:spacing w:before="75" w:after="75"/>
                    <w:jc w:val="left"/>
                    <w:rPr>
                      <w:sz w:val="21"/>
                      <w:szCs w:val="21"/>
                    </w:rPr>
                  </w:pPr>
                  <w:r>
                    <w:rPr>
                      <w:sz w:val="21"/>
                      <w:szCs w:val="21"/>
                    </w:rPr>
                    <w:t>（3）滤过液泵（FP）：0，5～120mL/min</w:t>
                  </w:r>
                </w:p>
                <w:p w14:paraId="21F71B6C">
                  <w:pPr>
                    <w:pStyle w:val="4"/>
                    <w:spacing w:before="75" w:after="75"/>
                    <w:jc w:val="left"/>
                    <w:rPr>
                      <w:sz w:val="21"/>
                      <w:szCs w:val="21"/>
                    </w:rPr>
                  </w:pPr>
                  <w:r>
                    <w:rPr>
                      <w:sz w:val="21"/>
                      <w:szCs w:val="21"/>
                    </w:rPr>
                    <w:t>（4）置换液泵（RP）：0，4～120mL/min</w:t>
                  </w:r>
                </w:p>
                <w:p w14:paraId="7BDC91F1">
                  <w:pPr>
                    <w:pStyle w:val="4"/>
                    <w:spacing w:before="75" w:after="75"/>
                    <w:jc w:val="left"/>
                    <w:rPr>
                      <w:sz w:val="21"/>
                      <w:szCs w:val="21"/>
                    </w:rPr>
                  </w:pPr>
                  <w:r>
                    <w:rPr>
                      <w:sz w:val="21"/>
                      <w:szCs w:val="21"/>
                    </w:rPr>
                    <w:t>4、至少具备5 个压力监测传感器：</w:t>
                  </w:r>
                </w:p>
                <w:p w14:paraId="56608EFD">
                  <w:pPr>
                    <w:pStyle w:val="4"/>
                    <w:spacing w:before="75" w:after="75"/>
                    <w:jc w:val="left"/>
                    <w:rPr>
                      <w:sz w:val="21"/>
                      <w:szCs w:val="21"/>
                    </w:rPr>
                  </w:pPr>
                  <w:r>
                    <w:rPr>
                      <w:sz w:val="21"/>
                      <w:szCs w:val="21"/>
                    </w:rPr>
                    <w:t>（1）动脉压：-53.33～40kPa ，±1.3kPa（－400～300mmHg，±10mmHg）；</w:t>
                  </w:r>
                </w:p>
                <w:p w14:paraId="27222E97">
                  <w:pPr>
                    <w:pStyle w:val="4"/>
                    <w:spacing w:before="75" w:after="75"/>
                    <w:jc w:val="left"/>
                    <w:rPr>
                      <w:sz w:val="21"/>
                      <w:szCs w:val="21"/>
                    </w:rPr>
                  </w:pPr>
                  <w:r>
                    <w:rPr>
                      <w:sz w:val="21"/>
                      <w:szCs w:val="21"/>
                    </w:rPr>
                    <w:t>（2）静脉压：-53.33～40kPa ，±1.3kPa（－400～300mmHg，±10mmHg）；</w:t>
                  </w:r>
                </w:p>
                <w:p w14:paraId="6B89DD09">
                  <w:pPr>
                    <w:pStyle w:val="4"/>
                    <w:spacing w:before="75" w:after="75"/>
                    <w:jc w:val="left"/>
                    <w:rPr>
                      <w:sz w:val="21"/>
                      <w:szCs w:val="21"/>
                    </w:rPr>
                  </w:pPr>
                  <w:r>
                    <w:rPr>
                      <w:sz w:val="21"/>
                      <w:szCs w:val="21"/>
                    </w:rPr>
                    <w:t>（3）滤器入口压：-53.33～40kPa ，±1.3kPa（－400～300mmHg，±10mmHg）；</w:t>
                  </w:r>
                </w:p>
                <w:p w14:paraId="79123BF3">
                  <w:pPr>
                    <w:pStyle w:val="4"/>
                    <w:spacing w:before="75" w:after="75"/>
                    <w:jc w:val="left"/>
                    <w:rPr>
                      <w:sz w:val="21"/>
                      <w:szCs w:val="21"/>
                    </w:rPr>
                  </w:pPr>
                  <w:r>
                    <w:rPr>
                      <w:sz w:val="21"/>
                      <w:szCs w:val="21"/>
                    </w:rPr>
                    <w:t>（4）一级膜外压：-53.33～40kPa ，±1.3kPa (－400～300mmHg，±10mmHg)；</w:t>
                  </w:r>
                </w:p>
                <w:p w14:paraId="28EAB66C">
                  <w:pPr>
                    <w:pStyle w:val="4"/>
                    <w:spacing w:before="75" w:after="75"/>
                    <w:jc w:val="left"/>
                    <w:rPr>
                      <w:sz w:val="21"/>
                      <w:szCs w:val="21"/>
                    </w:rPr>
                  </w:pPr>
                  <w:r>
                    <w:rPr>
                      <w:sz w:val="21"/>
                      <w:szCs w:val="21"/>
                    </w:rPr>
                    <w:t>（5）血浆入口压:-53.33～40kPa ，±1.3kPa (－400～300mmHg，±10mmHg)</w:t>
                  </w:r>
                </w:p>
                <w:p w14:paraId="730D8DC4">
                  <w:pPr>
                    <w:pStyle w:val="4"/>
                    <w:spacing w:before="75" w:after="75"/>
                    <w:jc w:val="left"/>
                    <w:rPr>
                      <w:sz w:val="21"/>
                      <w:szCs w:val="21"/>
                    </w:rPr>
                  </w:pPr>
                  <w:r>
                    <w:rPr>
                      <w:sz w:val="21"/>
                      <w:szCs w:val="21"/>
                    </w:rPr>
                    <w:t>5、液面监测，静电容量变化方式。</w:t>
                  </w:r>
                </w:p>
                <w:p w14:paraId="4FD849B4">
                  <w:pPr>
                    <w:pStyle w:val="4"/>
                    <w:spacing w:before="75" w:after="75"/>
                    <w:jc w:val="left"/>
                    <w:rPr>
                      <w:sz w:val="21"/>
                      <w:szCs w:val="21"/>
                    </w:rPr>
                  </w:pPr>
                  <w:r>
                    <w:rPr>
                      <w:sz w:val="21"/>
                      <w:szCs w:val="21"/>
                    </w:rPr>
                    <w:t>6、气泡监测，超声波检测方式，检测气泡体积：≤100μl。</w:t>
                  </w:r>
                </w:p>
                <w:p w14:paraId="01C24388">
                  <w:pPr>
                    <w:pStyle w:val="4"/>
                    <w:spacing w:before="75" w:after="75"/>
                    <w:jc w:val="left"/>
                    <w:rPr>
                      <w:sz w:val="21"/>
                      <w:szCs w:val="21"/>
                    </w:rPr>
                  </w:pPr>
                  <w:r>
                    <w:rPr>
                      <w:sz w:val="21"/>
                      <w:szCs w:val="21"/>
                    </w:rPr>
                    <w:t>7、漏血监测，利用光学原理，分辨率达到千分之一。</w:t>
                  </w:r>
                </w:p>
                <w:p w14:paraId="34D553B5">
                  <w:pPr>
                    <w:pStyle w:val="4"/>
                    <w:spacing w:before="75" w:after="75"/>
                    <w:jc w:val="left"/>
                    <w:rPr>
                      <w:sz w:val="21"/>
                      <w:szCs w:val="21"/>
                    </w:rPr>
                  </w:pPr>
                  <w:r>
                    <w:rPr>
                      <w:sz w:val="21"/>
                      <w:szCs w:val="21"/>
                    </w:rPr>
                    <w:t>8、滤液断流、补液断流，超声波检测方式。</w:t>
                  </w:r>
                </w:p>
                <w:p w14:paraId="6E36C35B">
                  <w:pPr>
                    <w:pStyle w:val="4"/>
                    <w:spacing w:before="75" w:after="75"/>
                    <w:jc w:val="left"/>
                    <w:rPr>
                      <w:sz w:val="21"/>
                      <w:szCs w:val="21"/>
                    </w:rPr>
                  </w:pPr>
                  <w:r>
                    <w:rPr>
                      <w:sz w:val="21"/>
                      <w:szCs w:val="21"/>
                    </w:rPr>
                    <w:t>▲9、两组及以上振摇夹持器，具有自动摇摆功能。</w:t>
                  </w:r>
                </w:p>
                <w:p w14:paraId="390ABF4E">
                  <w:pPr>
                    <w:pStyle w:val="4"/>
                    <w:spacing w:before="75" w:after="75"/>
                    <w:jc w:val="left"/>
                    <w:rPr>
                      <w:sz w:val="21"/>
                      <w:szCs w:val="21"/>
                    </w:rPr>
                  </w:pPr>
                  <w:r>
                    <w:rPr>
                      <w:sz w:val="21"/>
                      <w:szCs w:val="21"/>
                    </w:rPr>
                    <w:t>▲10、四组及以上管路截止阀，具备自动开启、闭合动作，自动冲洗，在出现异常时锁住管路。</w:t>
                  </w:r>
                </w:p>
                <w:p w14:paraId="387AA6A4">
                  <w:pPr>
                    <w:pStyle w:val="4"/>
                    <w:spacing w:before="75" w:after="75"/>
                    <w:jc w:val="left"/>
                    <w:rPr>
                      <w:sz w:val="21"/>
                      <w:szCs w:val="21"/>
                    </w:rPr>
                  </w:pPr>
                  <w:r>
                    <w:rPr>
                      <w:sz w:val="21"/>
                      <w:szCs w:val="21"/>
                    </w:rPr>
                    <w:t>11、加温器：两面热板加温方式，35～38℃（±2℃）。</w:t>
                  </w:r>
                </w:p>
                <w:p w14:paraId="7A5153C8">
                  <w:pPr>
                    <w:pStyle w:val="4"/>
                    <w:spacing w:before="75" w:after="75"/>
                    <w:jc w:val="left"/>
                    <w:rPr>
                      <w:sz w:val="21"/>
                      <w:szCs w:val="21"/>
                    </w:rPr>
                  </w:pPr>
                  <w:r>
                    <w:rPr>
                      <w:sz w:val="21"/>
                      <w:szCs w:val="21"/>
                    </w:rPr>
                    <w:t>12、平衡称数量</w:t>
                  </w:r>
                  <w:r>
                    <w:rPr>
                      <w:color w:val="000000"/>
                      <w:sz w:val="21"/>
                      <w:szCs w:val="21"/>
                    </w:rPr>
                    <w:t>≥2个，称重范围: 0~20kg；平衡精度:≤20g。</w:t>
                  </w:r>
                </w:p>
                <w:p w14:paraId="6ABA7FA9">
                  <w:pPr>
                    <w:pStyle w:val="4"/>
                    <w:jc w:val="left"/>
                    <w:rPr>
                      <w:sz w:val="21"/>
                      <w:szCs w:val="21"/>
                    </w:rPr>
                  </w:pPr>
                  <w:r>
                    <w:rPr>
                      <w:sz w:val="21"/>
                      <w:szCs w:val="21"/>
                    </w:rPr>
                    <w:t>▲13、可使用开放性耗材，非专机专用耗材，可兼容多品牌滤器和管路等。</w:t>
                  </w:r>
                </w:p>
                <w:p w14:paraId="753E3E70">
                  <w:pPr>
                    <w:pStyle w:val="4"/>
                    <w:jc w:val="both"/>
                    <w:rPr>
                      <w:sz w:val="21"/>
                      <w:szCs w:val="21"/>
                    </w:rPr>
                  </w:pPr>
                  <w:r>
                    <w:rPr>
                      <w:sz w:val="21"/>
                      <w:szCs w:val="21"/>
                    </w:rPr>
                    <w:t>14、电源中断后，具有备用电源，设备能继续使用≥15min。</w:t>
                  </w:r>
                </w:p>
              </w:tc>
            </w:tr>
          </w:tbl>
          <w:p w14:paraId="3B43CEF7">
            <w:pPr>
              <w:rPr>
                <w:sz w:val="21"/>
                <w:szCs w:val="21"/>
              </w:rPr>
            </w:pPr>
          </w:p>
        </w:tc>
      </w:tr>
      <w:tr w14:paraId="32B43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202B09">
            <w:pPr>
              <w:pStyle w:val="4"/>
              <w:rPr>
                <w:sz w:val="21"/>
                <w:szCs w:val="21"/>
              </w:rPr>
            </w:pPr>
            <w:r>
              <w:rPr>
                <w:sz w:val="21"/>
                <w:szCs w:val="21"/>
              </w:rPr>
              <w:t>说明</w:t>
            </w:r>
          </w:p>
        </w:tc>
        <w:tc>
          <w:tcPr>
            <w:tcW w:w="6229" w:type="dxa"/>
            <w:gridSpan w:val="2"/>
          </w:tcPr>
          <w:p w14:paraId="28846AB4">
            <w:pPr>
              <w:pStyle w:val="4"/>
              <w:jc w:val="left"/>
              <w:rPr>
                <w:sz w:val="21"/>
                <w:szCs w:val="21"/>
              </w:rPr>
            </w:pPr>
            <w:r>
              <w:rPr>
                <w:sz w:val="21"/>
                <w:szCs w:val="21"/>
              </w:rPr>
              <w:t xml:space="preserve"> 打“★”号条款为实质性条款，若有任何一条负偏离或不满足则导致投标无效。 </w:t>
            </w:r>
            <w:r>
              <w:rPr>
                <w:sz w:val="21"/>
                <w:szCs w:val="21"/>
              </w:rPr>
              <w:br w:type="textWrapping"/>
            </w:r>
            <w:r>
              <w:rPr>
                <w:sz w:val="21"/>
                <w:szCs w:val="21"/>
              </w:rPr>
              <w:t>打“▲”号条款为重要技术参数，若有部分“▲”条款未响应或不满足，将导致其响应性评审加重扣分，但不作为无效投标条款。</w:t>
            </w:r>
          </w:p>
        </w:tc>
      </w:tr>
    </w:tbl>
    <w:p w14:paraId="4EB10C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mYyMjdhODc0ODk1MTZjNWI5ZjNjOWE1YTBkYWEifQ=="/>
  </w:docVars>
  <w:rsids>
    <w:rsidRoot w:val="00000000"/>
    <w:rsid w:val="3B5A2131"/>
    <w:rsid w:val="61C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4846</Words>
  <Characters>5260</Characters>
  <Lines>0</Lines>
  <Paragraphs>0</Paragraphs>
  <TotalTime>0</TotalTime>
  <ScaleCrop>false</ScaleCrop>
  <LinksUpToDate>false</LinksUpToDate>
  <CharactersWithSpaces>5320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2025-03-07T02:42:00Z</dcterms:created>
  <dc:creator>Administrator</dc:creator>
  <cp:lastModifiedBy>WPS_1623201988</cp:lastModifiedBy>
  <dcterms:modified xsi:type="dcterms:W3CDTF">2025-03-07T03:13:56Z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264E5DE2884642F88AC92F6FEF1B350B_13</vt:lpwstr>
  </property>
</Properties>
</file>